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4B45" w14:textId="0232302D" w:rsidR="00F213D1" w:rsidRPr="001215EE" w:rsidRDefault="00AE1BC5" w:rsidP="00F213D1">
      <w:pPr>
        <w:spacing w:after="0" w:line="240" w:lineRule="auto"/>
        <w:jc w:val="center"/>
        <w:rPr>
          <w:b/>
          <w:color w:val="4BACC6" w:themeColor="accent5"/>
        </w:rPr>
      </w:pPr>
      <w:r w:rsidRPr="00AE1BC5">
        <w:rPr>
          <w:b/>
          <w:noProof/>
          <w:color w:val="4BACC6" w:themeColor="accent5"/>
          <w:lang w:val="en-US" w:eastAsia="en-US"/>
        </w:rPr>
        <w:drawing>
          <wp:inline distT="0" distB="0" distL="0" distR="0" wp14:anchorId="1BA38AFD" wp14:editId="2FA97405">
            <wp:extent cx="4503467" cy="3248025"/>
            <wp:effectExtent l="0" t="0" r="0" b="0"/>
            <wp:docPr id="1" name="Picture 1" descr="C:\Users\G_Moschos\Desktop\logo_simeia_stiri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_Moschos\Desktop\logo_simeia_stirix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63" cy="326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0052" w14:textId="5AE3DEFA" w:rsidR="007F4B1E" w:rsidRDefault="00AE1BC5" w:rsidP="00AE1BC5">
      <w:pPr>
        <w:tabs>
          <w:tab w:val="left" w:pos="2880"/>
        </w:tabs>
        <w:spacing w:after="0" w:line="240" w:lineRule="auto"/>
        <w:rPr>
          <w:rFonts w:cstheme="minorHAnsi"/>
          <w:b/>
          <w:color w:val="4BACC6" w:themeColor="accent5"/>
        </w:rPr>
      </w:pPr>
      <w:r>
        <w:rPr>
          <w:rFonts w:cstheme="minorHAnsi"/>
          <w:b/>
          <w:color w:val="4BACC6" w:themeColor="accent5"/>
        </w:rPr>
        <w:tab/>
      </w:r>
    </w:p>
    <w:p w14:paraId="74643296" w14:textId="070DC75D" w:rsidR="00166EF6" w:rsidRPr="001215EE" w:rsidRDefault="007B09E5" w:rsidP="007B09E5">
      <w:pPr>
        <w:spacing w:after="0" w:line="240" w:lineRule="auto"/>
        <w:jc w:val="center"/>
        <w:rPr>
          <w:rFonts w:cstheme="minorHAnsi"/>
          <w:b/>
          <w:color w:val="4BACC6" w:themeColor="accent5"/>
        </w:rPr>
      </w:pPr>
      <w:r w:rsidRPr="001215EE">
        <w:rPr>
          <w:rFonts w:cstheme="minorHAnsi"/>
          <w:b/>
          <w:color w:val="4BACC6" w:themeColor="accent5"/>
        </w:rPr>
        <w:t xml:space="preserve">ΔΗΜΟΣΙΑ ΠΡΟΣΚΛΗΣΗ </w:t>
      </w:r>
    </w:p>
    <w:p w14:paraId="61499A0A" w14:textId="1987F83E" w:rsidR="007B09E5" w:rsidRPr="001215EE" w:rsidRDefault="007B09E5" w:rsidP="007B09E5">
      <w:pPr>
        <w:spacing w:after="0" w:line="240" w:lineRule="auto"/>
        <w:jc w:val="center"/>
        <w:rPr>
          <w:rFonts w:cstheme="minorHAnsi"/>
          <w:b/>
          <w:color w:val="4BACC6" w:themeColor="accent5"/>
        </w:rPr>
      </w:pPr>
      <w:r w:rsidRPr="001215EE">
        <w:rPr>
          <w:rFonts w:cstheme="minorHAnsi"/>
          <w:b/>
          <w:color w:val="4BACC6" w:themeColor="accent5"/>
        </w:rPr>
        <w:t>ΓΙΑ ΣΥΜΜΕΤΟΧΗ ΣΤΟ ΠΡΟΓΡΑΜΜΑ</w:t>
      </w:r>
      <w:r w:rsidR="001215EE" w:rsidRPr="001215EE">
        <w:rPr>
          <w:rFonts w:cstheme="minorHAnsi"/>
          <w:b/>
          <w:color w:val="4BACC6" w:themeColor="accent5"/>
        </w:rPr>
        <w:t xml:space="preserve"> </w:t>
      </w:r>
      <w:r w:rsidRPr="001215EE">
        <w:rPr>
          <w:rFonts w:cstheme="minorHAnsi"/>
          <w:b/>
          <w:color w:val="4BACC6" w:themeColor="accent5"/>
        </w:rPr>
        <w:t>«ΣΗΜΕΙΑ ΣΤΗΡΙΞΗΣ»</w:t>
      </w:r>
    </w:p>
    <w:p w14:paraId="2FD654D4" w14:textId="77777777" w:rsidR="007B09E5" w:rsidRPr="001215EE" w:rsidRDefault="007B09E5" w:rsidP="00EB4530">
      <w:pPr>
        <w:spacing w:after="0" w:line="240" w:lineRule="auto"/>
        <w:jc w:val="both"/>
        <w:rPr>
          <w:rFonts w:cstheme="minorHAnsi"/>
          <w:b/>
        </w:rPr>
      </w:pPr>
    </w:p>
    <w:p w14:paraId="6434AAF6" w14:textId="7D327B7E" w:rsidR="00FA1F2F" w:rsidRDefault="00116EC9" w:rsidP="00EB4530">
      <w:pPr>
        <w:spacing w:after="0" w:line="240" w:lineRule="auto"/>
        <w:jc w:val="both"/>
        <w:rPr>
          <w:rFonts w:cstheme="minorHAnsi"/>
        </w:rPr>
      </w:pPr>
      <w:r w:rsidRPr="001215EE">
        <w:rPr>
          <w:rFonts w:cstheme="minorHAnsi"/>
        </w:rPr>
        <w:t>Το Κοινωφελές Ίδρυμα Ιωάννη Σ. Λάτση,</w:t>
      </w:r>
      <w:r w:rsidR="007134DC" w:rsidRPr="001215EE">
        <w:rPr>
          <w:rFonts w:cstheme="minorHAnsi"/>
        </w:rPr>
        <w:t xml:space="preserve"> το</w:t>
      </w:r>
      <w:r w:rsidRPr="001215EE">
        <w:rPr>
          <w:rFonts w:cstheme="minorHAnsi"/>
        </w:rPr>
        <w:t xml:space="preserve"> </w:t>
      </w:r>
      <w:r w:rsidR="007134DC" w:rsidRPr="001215EE">
        <w:rPr>
          <w:rFonts w:cstheme="minorHAnsi"/>
        </w:rPr>
        <w:t xml:space="preserve">ΤΙΜΑ Κοινωφελές Ίδρυμα, </w:t>
      </w:r>
      <w:r w:rsidR="00B03B3E">
        <w:rPr>
          <w:rFonts w:ascii="Arial" w:hAnsi="Arial" w:cs="Arial"/>
          <w:sz w:val="20"/>
          <w:szCs w:val="20"/>
        </w:rPr>
        <w:t>η φιλανθρωπική οργάνωση</w:t>
      </w:r>
      <w:r w:rsidR="00B03B3E" w:rsidRPr="00A3135F">
        <w:rPr>
          <w:rFonts w:ascii="Arial" w:hAnsi="Arial" w:cs="Arial"/>
          <w:sz w:val="20"/>
          <w:szCs w:val="20"/>
        </w:rPr>
        <w:t xml:space="preserve"> </w:t>
      </w:r>
      <w:r w:rsidRPr="001215EE">
        <w:rPr>
          <w:rFonts w:cstheme="minorHAnsi"/>
        </w:rPr>
        <w:t>Hellenic</w:t>
      </w:r>
      <w:r w:rsidR="00415065" w:rsidRPr="001215EE">
        <w:rPr>
          <w:rFonts w:cstheme="minorHAnsi"/>
        </w:rPr>
        <w:t xml:space="preserve"> </w:t>
      </w:r>
      <w:proofErr w:type="spellStart"/>
      <w:r w:rsidR="00415065" w:rsidRPr="001215EE">
        <w:rPr>
          <w:rFonts w:cstheme="minorHAnsi"/>
        </w:rPr>
        <w:t>Hope</w:t>
      </w:r>
      <w:proofErr w:type="spellEnd"/>
      <w:r w:rsidR="00534698">
        <w:rPr>
          <w:rFonts w:cstheme="minorHAnsi"/>
        </w:rPr>
        <w:t>,</w:t>
      </w:r>
      <w:r w:rsidR="00947875" w:rsidRPr="00947875">
        <w:rPr>
          <w:rFonts w:cstheme="minorHAnsi"/>
        </w:rPr>
        <w:t xml:space="preserve"> </w:t>
      </w:r>
      <w:r w:rsidR="00947875">
        <w:rPr>
          <w:rFonts w:cstheme="minorHAnsi"/>
        </w:rPr>
        <w:t xml:space="preserve">το </w:t>
      </w:r>
      <w:r w:rsidR="00947875" w:rsidRPr="00534698">
        <w:rPr>
          <w:rFonts w:cstheme="minorHAnsi"/>
        </w:rPr>
        <w:t>Ίδρυμα Καπετάν Βασίλη &amp; Κάρμεν Κωνσταντακόπουλου</w:t>
      </w:r>
      <w:r w:rsidR="00947875">
        <w:rPr>
          <w:rFonts w:cstheme="minorHAnsi"/>
        </w:rPr>
        <w:t>,</w:t>
      </w:r>
      <w:r w:rsidR="00534698">
        <w:rPr>
          <w:rFonts w:cstheme="minorHAnsi"/>
        </w:rPr>
        <w:t xml:space="preserve">  το Ί</w:t>
      </w:r>
      <w:r w:rsidR="00534698" w:rsidRPr="00534698">
        <w:rPr>
          <w:rFonts w:cstheme="minorHAnsi"/>
        </w:rPr>
        <w:t xml:space="preserve">δρυμα </w:t>
      </w:r>
      <w:r w:rsidR="006C1596">
        <w:rPr>
          <w:rFonts w:cstheme="minorHAnsi"/>
        </w:rPr>
        <w:t xml:space="preserve">Α. Γ. </w:t>
      </w:r>
      <w:r w:rsidR="00534698" w:rsidRPr="00534698">
        <w:rPr>
          <w:rFonts w:cstheme="minorHAnsi"/>
        </w:rPr>
        <w:t>Λεβέντη</w:t>
      </w:r>
      <w:r w:rsidR="00534698">
        <w:rPr>
          <w:rFonts w:cstheme="minorHAnsi"/>
        </w:rPr>
        <w:t xml:space="preserve">, </w:t>
      </w:r>
      <w:r w:rsidR="00C60669">
        <w:rPr>
          <w:rFonts w:cstheme="minorHAnsi"/>
        </w:rPr>
        <w:t xml:space="preserve">το Κοινωφελές Ίδρυμα Α.Κ. Λασκαρίδη, </w:t>
      </w:r>
      <w:r w:rsidR="005A0ED9">
        <w:rPr>
          <w:rFonts w:cstheme="minorHAnsi"/>
        </w:rPr>
        <w:t xml:space="preserve">το </w:t>
      </w:r>
      <w:r w:rsidR="005A0ED9">
        <w:rPr>
          <w:rFonts w:cstheme="minorHAnsi"/>
          <w:lang w:val="en-US"/>
        </w:rPr>
        <w:t>Costas</w:t>
      </w:r>
      <w:r w:rsidR="005A0ED9" w:rsidRPr="00983828">
        <w:rPr>
          <w:rFonts w:cstheme="minorHAnsi"/>
        </w:rPr>
        <w:t xml:space="preserve"> </w:t>
      </w:r>
      <w:r w:rsidR="005A0ED9">
        <w:rPr>
          <w:rFonts w:cstheme="minorHAnsi"/>
          <w:lang w:val="en-US"/>
        </w:rPr>
        <w:t>M</w:t>
      </w:r>
      <w:r w:rsidR="005A0ED9" w:rsidRPr="00983828">
        <w:rPr>
          <w:rFonts w:cstheme="minorHAnsi"/>
        </w:rPr>
        <w:t xml:space="preserve">. </w:t>
      </w:r>
      <w:r w:rsidR="005A0ED9">
        <w:rPr>
          <w:rFonts w:cstheme="minorHAnsi"/>
          <w:lang w:val="en-US"/>
        </w:rPr>
        <w:t>Lemos</w:t>
      </w:r>
      <w:r w:rsidR="005A0ED9" w:rsidRPr="00983828">
        <w:rPr>
          <w:rFonts w:cstheme="minorHAnsi"/>
        </w:rPr>
        <w:t xml:space="preserve"> </w:t>
      </w:r>
      <w:r w:rsidR="005A0ED9">
        <w:rPr>
          <w:rFonts w:cstheme="minorHAnsi"/>
          <w:lang w:val="en-US"/>
        </w:rPr>
        <w:t>Foundation</w:t>
      </w:r>
      <w:r w:rsidR="00C60669">
        <w:rPr>
          <w:rFonts w:cstheme="minorHAnsi"/>
        </w:rPr>
        <w:t xml:space="preserve"> </w:t>
      </w:r>
      <w:r w:rsidR="00833B6F" w:rsidRPr="001215EE">
        <w:rPr>
          <w:rFonts w:cstheme="minorHAnsi"/>
        </w:rPr>
        <w:t>και το</w:t>
      </w:r>
      <w:r w:rsidR="00AD7F3A" w:rsidRPr="001215EE">
        <w:rPr>
          <w:rFonts w:cstheme="minorHAnsi"/>
        </w:rPr>
        <w:t xml:space="preserve"> Κοινωφελές</w:t>
      </w:r>
      <w:r w:rsidR="00833B6F" w:rsidRPr="001215EE">
        <w:rPr>
          <w:rFonts w:cstheme="minorHAnsi"/>
        </w:rPr>
        <w:t xml:space="preserve"> Ίδρυμα Μποδοσάκη, </w:t>
      </w:r>
      <w:r w:rsidRPr="001215EE">
        <w:rPr>
          <w:rFonts w:cstheme="minorHAnsi"/>
        </w:rPr>
        <w:t xml:space="preserve">ανακοινώνουν τη δημόσια πρόσκληση για </w:t>
      </w:r>
      <w:r w:rsidR="00171C1F" w:rsidRPr="001215EE">
        <w:rPr>
          <w:rFonts w:cstheme="minorHAnsi"/>
        </w:rPr>
        <w:t>την υποβολή αιτήσεων συμμετοχής σ</w:t>
      </w:r>
      <w:r w:rsidRPr="001215EE">
        <w:rPr>
          <w:rFonts w:cstheme="minorHAnsi"/>
        </w:rPr>
        <w:t xml:space="preserve">τον </w:t>
      </w:r>
      <w:r w:rsidR="00FA1F2F">
        <w:rPr>
          <w:rFonts w:cstheme="minorHAnsi"/>
        </w:rPr>
        <w:t>τέταρτο</w:t>
      </w:r>
      <w:r w:rsidRPr="001215EE">
        <w:rPr>
          <w:rFonts w:cstheme="minorHAnsi"/>
        </w:rPr>
        <w:t xml:space="preserve"> κύκλο του </w:t>
      </w:r>
      <w:r w:rsidR="00717763" w:rsidRPr="001215EE">
        <w:rPr>
          <w:rFonts w:cstheme="minorHAnsi"/>
        </w:rPr>
        <w:t>προγράμματος</w:t>
      </w:r>
      <w:r w:rsidRPr="001215EE">
        <w:rPr>
          <w:rFonts w:cstheme="minorHAnsi"/>
        </w:rPr>
        <w:t xml:space="preserve"> «Σημεία Στήριξης», που απευθύνεται σε </w:t>
      </w:r>
      <w:r w:rsidR="00107C48" w:rsidRPr="001215EE">
        <w:rPr>
          <w:rFonts w:cstheme="minorHAnsi"/>
        </w:rPr>
        <w:t>ελληνικά</w:t>
      </w:r>
      <w:r w:rsidR="001215EE" w:rsidRPr="001215EE">
        <w:rPr>
          <w:rFonts w:cstheme="minorHAnsi"/>
        </w:rPr>
        <w:t>,</w:t>
      </w:r>
      <w:r w:rsidR="00107C48" w:rsidRPr="001215EE">
        <w:rPr>
          <w:rFonts w:cstheme="minorHAnsi"/>
        </w:rPr>
        <w:t xml:space="preserve"> </w:t>
      </w:r>
      <w:r w:rsidRPr="001215EE">
        <w:rPr>
          <w:rFonts w:cstheme="minorHAnsi"/>
        </w:rPr>
        <w:t>μη κερδοσκοπικ</w:t>
      </w:r>
      <w:r w:rsidR="00107C48" w:rsidRPr="001215EE">
        <w:rPr>
          <w:rFonts w:cstheme="minorHAnsi"/>
        </w:rPr>
        <w:t xml:space="preserve">ά νομικά πρόσωπα </w:t>
      </w:r>
      <w:r w:rsidRPr="001215EE">
        <w:rPr>
          <w:rFonts w:cstheme="minorHAnsi"/>
        </w:rPr>
        <w:t>ιδιωτικού δικαίου</w:t>
      </w:r>
      <w:r w:rsidR="00A27DB9" w:rsidRPr="001215EE">
        <w:rPr>
          <w:rFonts w:cstheme="minorHAnsi"/>
        </w:rPr>
        <w:t xml:space="preserve">, </w:t>
      </w:r>
      <w:r w:rsidR="00107C48" w:rsidRPr="001215EE">
        <w:rPr>
          <w:rFonts w:cstheme="minorHAnsi"/>
        </w:rPr>
        <w:t>καθώς και σε κοινωνικές συνεταιριστικές επιχειρήσεις</w:t>
      </w:r>
      <w:r w:rsidR="000333A9" w:rsidRPr="000333A9">
        <w:rPr>
          <w:rFonts w:cstheme="minorHAnsi"/>
        </w:rPr>
        <w:t xml:space="preserve"> (στο εξής «Οργανώσεις»)</w:t>
      </w:r>
      <w:r w:rsidRPr="001215EE">
        <w:rPr>
          <w:rFonts w:cstheme="minorHAnsi"/>
        </w:rPr>
        <w:t xml:space="preserve">. </w:t>
      </w:r>
    </w:p>
    <w:p w14:paraId="46CFC262" w14:textId="77777777" w:rsidR="00FA1F2F" w:rsidRDefault="00FA1F2F" w:rsidP="00EB4530">
      <w:pPr>
        <w:spacing w:after="0" w:line="240" w:lineRule="auto"/>
        <w:jc w:val="both"/>
        <w:rPr>
          <w:rFonts w:cstheme="minorHAnsi"/>
        </w:rPr>
      </w:pPr>
    </w:p>
    <w:p w14:paraId="4C811BBC" w14:textId="1BA54D67" w:rsidR="00EB4530" w:rsidRPr="006F1FBE" w:rsidRDefault="00116EC9" w:rsidP="00EB4530">
      <w:pPr>
        <w:spacing w:after="0" w:line="240" w:lineRule="auto"/>
        <w:jc w:val="both"/>
        <w:rPr>
          <w:rFonts w:cstheme="minorHAnsi"/>
        </w:rPr>
      </w:pPr>
      <w:r w:rsidRPr="001215EE">
        <w:rPr>
          <w:rFonts w:cstheme="minorHAnsi"/>
        </w:rPr>
        <w:t xml:space="preserve">Στόχος του προγράμματος είναι, αφενός, </w:t>
      </w:r>
      <w:r w:rsidR="00717763" w:rsidRPr="001215EE">
        <w:rPr>
          <w:rFonts w:cstheme="minorHAnsi"/>
        </w:rPr>
        <w:t>η στήριξη πρωτότυπων δράσεων μικρής κλίμακας και</w:t>
      </w:r>
      <w:r w:rsidR="004166F1">
        <w:rPr>
          <w:rFonts w:cstheme="minorHAnsi"/>
        </w:rPr>
        <w:t xml:space="preserve"> μέγιστου κοινωνικού αντίκτυπου </w:t>
      </w:r>
      <w:r w:rsidRPr="001215EE">
        <w:rPr>
          <w:rFonts w:cstheme="minorHAnsi"/>
        </w:rPr>
        <w:t>και, αφετέρου</w:t>
      </w:r>
      <w:r w:rsidR="00717763" w:rsidRPr="001215EE">
        <w:rPr>
          <w:rFonts w:cstheme="minorHAnsi"/>
        </w:rPr>
        <w:t>, η ενδυνάμωση δομών και</w:t>
      </w:r>
      <w:r w:rsidR="001215EE" w:rsidRPr="001215EE">
        <w:rPr>
          <w:rFonts w:cstheme="minorHAnsi"/>
        </w:rPr>
        <w:t xml:space="preserve"> </w:t>
      </w:r>
      <w:r w:rsidR="001215EE">
        <w:rPr>
          <w:rFonts w:cstheme="minorHAnsi"/>
        </w:rPr>
        <w:t>η</w:t>
      </w:r>
      <w:r w:rsidR="00717763" w:rsidRPr="001215EE">
        <w:rPr>
          <w:rFonts w:cstheme="minorHAnsi"/>
        </w:rPr>
        <w:t xml:space="preserve"> ανάπτυξη ικανοτήτων </w:t>
      </w:r>
      <w:r w:rsidR="00107C48" w:rsidRPr="001215EE">
        <w:rPr>
          <w:rFonts w:cstheme="minorHAnsi"/>
        </w:rPr>
        <w:t>των ανωτέρω Οργανώσεων</w:t>
      </w:r>
      <w:r w:rsidR="00B97E26" w:rsidRPr="001215EE">
        <w:rPr>
          <w:rFonts w:cstheme="minorHAnsi"/>
        </w:rPr>
        <w:t xml:space="preserve"> της κοινωνίας των πολιτών</w:t>
      </w:r>
      <w:r w:rsidR="00107C48" w:rsidRPr="001215EE">
        <w:rPr>
          <w:rFonts w:cstheme="minorHAnsi"/>
        </w:rPr>
        <w:t xml:space="preserve">. </w:t>
      </w:r>
      <w:r w:rsidRPr="001215EE">
        <w:rPr>
          <w:rFonts w:cstheme="minorHAnsi"/>
        </w:rPr>
        <w:t xml:space="preserve">Μέσω του προγράμματος θα </w:t>
      </w:r>
      <w:r w:rsidR="004D52ED" w:rsidRPr="001215EE">
        <w:rPr>
          <w:rFonts w:cstheme="minorHAnsi"/>
        </w:rPr>
        <w:t>χρηματοδοτηθούν έως</w:t>
      </w:r>
      <w:r w:rsidR="00AF6639" w:rsidRPr="001215EE">
        <w:rPr>
          <w:rFonts w:cstheme="minorHAnsi"/>
        </w:rPr>
        <w:t xml:space="preserve"> </w:t>
      </w:r>
      <w:r w:rsidR="006050B4">
        <w:rPr>
          <w:rFonts w:cstheme="minorHAnsi"/>
        </w:rPr>
        <w:t xml:space="preserve">είκοσι </w:t>
      </w:r>
      <w:r w:rsidR="00C60669">
        <w:rPr>
          <w:rFonts w:cstheme="minorHAnsi"/>
        </w:rPr>
        <w:t>εννέα</w:t>
      </w:r>
      <w:r w:rsidR="00C60669" w:rsidRPr="001215EE">
        <w:rPr>
          <w:rFonts w:cstheme="minorHAnsi"/>
        </w:rPr>
        <w:t xml:space="preserve"> </w:t>
      </w:r>
      <w:r w:rsidR="00107C48" w:rsidRPr="001215EE">
        <w:rPr>
          <w:rFonts w:cstheme="minorHAnsi"/>
        </w:rPr>
        <w:t>(</w:t>
      </w:r>
      <w:r w:rsidR="00FA1F2F">
        <w:rPr>
          <w:rFonts w:cstheme="minorHAnsi"/>
        </w:rPr>
        <w:t>29</w:t>
      </w:r>
      <w:r w:rsidR="00107C48" w:rsidRPr="001215EE">
        <w:rPr>
          <w:rFonts w:cstheme="minorHAnsi"/>
        </w:rPr>
        <w:t>)</w:t>
      </w:r>
      <w:r w:rsidR="00AF6639" w:rsidRPr="001215EE">
        <w:rPr>
          <w:rFonts w:cstheme="minorHAnsi"/>
        </w:rPr>
        <w:t xml:space="preserve"> δράσεις</w:t>
      </w:r>
      <w:r w:rsidR="002923B1" w:rsidRPr="001215EE">
        <w:rPr>
          <w:rFonts w:cstheme="minorHAnsi"/>
        </w:rPr>
        <w:t xml:space="preserve"> μ</w:t>
      </w:r>
      <w:r w:rsidR="009B67EA" w:rsidRPr="001215EE">
        <w:rPr>
          <w:rFonts w:cstheme="minorHAnsi"/>
        </w:rPr>
        <w:t>ε το ποσό</w:t>
      </w:r>
      <w:r w:rsidR="00AF6639" w:rsidRPr="001215EE">
        <w:rPr>
          <w:rFonts w:cstheme="minorHAnsi"/>
        </w:rPr>
        <w:t xml:space="preserve"> των </w:t>
      </w:r>
      <w:r w:rsidR="00107C48" w:rsidRPr="001215EE">
        <w:rPr>
          <w:rFonts w:cstheme="minorHAnsi"/>
        </w:rPr>
        <w:t>Ευρώ πέντε χιλιάδων (</w:t>
      </w:r>
      <w:r w:rsidR="004D52ED" w:rsidRPr="001215EE">
        <w:rPr>
          <w:rFonts w:cstheme="minorHAnsi"/>
        </w:rPr>
        <w:t>€5.000</w:t>
      </w:r>
      <w:r w:rsidR="00107C48" w:rsidRPr="001215EE">
        <w:rPr>
          <w:rFonts w:cstheme="minorHAnsi"/>
        </w:rPr>
        <w:t>)</w:t>
      </w:r>
      <w:r w:rsidR="004D52ED" w:rsidRPr="001215EE">
        <w:rPr>
          <w:rFonts w:cstheme="minorHAnsi"/>
        </w:rPr>
        <w:t xml:space="preserve"> </w:t>
      </w:r>
      <w:r w:rsidR="009B67EA" w:rsidRPr="001215EE">
        <w:rPr>
          <w:rFonts w:cstheme="minorHAnsi"/>
        </w:rPr>
        <w:t>κατ’</w:t>
      </w:r>
      <w:r w:rsidR="00107C48" w:rsidRPr="001215EE">
        <w:rPr>
          <w:rFonts w:cstheme="minorHAnsi"/>
        </w:rPr>
        <w:t xml:space="preserve"> </w:t>
      </w:r>
      <w:proofErr w:type="spellStart"/>
      <w:r w:rsidR="009B67EA" w:rsidRPr="001215EE">
        <w:rPr>
          <w:rFonts w:cstheme="minorHAnsi"/>
        </w:rPr>
        <w:t>ανώτατον</w:t>
      </w:r>
      <w:proofErr w:type="spellEnd"/>
      <w:r w:rsidR="009B67EA" w:rsidRPr="001215EE">
        <w:rPr>
          <w:rFonts w:cstheme="minorHAnsi"/>
        </w:rPr>
        <w:t xml:space="preserve"> </w:t>
      </w:r>
      <w:r w:rsidR="004D52ED" w:rsidRPr="001215EE">
        <w:rPr>
          <w:rFonts w:cstheme="minorHAnsi"/>
        </w:rPr>
        <w:t>ανά δράση, οι οποίες</w:t>
      </w:r>
      <w:r w:rsidR="004B0F53" w:rsidRPr="001215EE">
        <w:rPr>
          <w:rFonts w:cstheme="minorHAnsi"/>
        </w:rPr>
        <w:t xml:space="preserve"> </w:t>
      </w:r>
      <w:r w:rsidR="002923B1" w:rsidRPr="001215EE">
        <w:rPr>
          <w:rFonts w:cstheme="minorHAnsi"/>
        </w:rPr>
        <w:t xml:space="preserve">θα έχουν διάρκεια έως </w:t>
      </w:r>
      <w:r w:rsidR="00107C48" w:rsidRPr="001215EE">
        <w:rPr>
          <w:rFonts w:cstheme="minorHAnsi"/>
        </w:rPr>
        <w:t>δώδεκα (</w:t>
      </w:r>
      <w:r w:rsidR="002923B1" w:rsidRPr="001215EE">
        <w:rPr>
          <w:rFonts w:cstheme="minorHAnsi"/>
        </w:rPr>
        <w:t>12</w:t>
      </w:r>
      <w:r w:rsidR="00107C48" w:rsidRPr="001215EE">
        <w:rPr>
          <w:rFonts w:cstheme="minorHAnsi"/>
        </w:rPr>
        <w:t>)</w:t>
      </w:r>
      <w:r w:rsidR="002923B1" w:rsidRPr="001215EE">
        <w:rPr>
          <w:rFonts w:cstheme="minorHAnsi"/>
        </w:rPr>
        <w:t xml:space="preserve"> μήνες και θα </w:t>
      </w:r>
      <w:r w:rsidR="00EB4530" w:rsidRPr="001215EE">
        <w:rPr>
          <w:rFonts w:cstheme="minorHAnsi"/>
        </w:rPr>
        <w:t>εμπίπτουν σε μία από τις ακόλουθες θεματικές ενότητες, όπως αυτές έχουν οριστεί από τους αντίστοιχους χρηματοδότες του Προγράμματος:</w:t>
      </w:r>
    </w:p>
    <w:p w14:paraId="1011E985" w14:textId="77777777" w:rsidR="00EB4530" w:rsidRPr="001215EE" w:rsidRDefault="00EB4530" w:rsidP="00EB4530">
      <w:pPr>
        <w:spacing w:after="0" w:line="240" w:lineRule="auto"/>
        <w:jc w:val="both"/>
        <w:rPr>
          <w:rFonts w:cstheme="minorHAnsi"/>
        </w:rPr>
      </w:pPr>
    </w:p>
    <w:p w14:paraId="1A384E36" w14:textId="3712130B" w:rsidR="00EB4530" w:rsidRPr="001215EE" w:rsidRDefault="00EB4530" w:rsidP="00EB453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215EE">
        <w:rPr>
          <w:rFonts w:cstheme="minorHAnsi"/>
        </w:rPr>
        <w:t>«Κοινωνική ενσωμάτωση ατόμων με αναπηρία» (Κοινωφελές Ίδρυμα Ιωάννη Σ. Λάτση)</w:t>
      </w:r>
    </w:p>
    <w:p w14:paraId="7D1D3E9C" w14:textId="4B71584C" w:rsidR="007134DC" w:rsidRPr="001215EE" w:rsidRDefault="007134DC" w:rsidP="007134D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215EE">
        <w:rPr>
          <w:rFonts w:cstheme="minorHAnsi"/>
        </w:rPr>
        <w:t>«Υποστήριξη ατόμων της τρίτης ηλικίας» (ΤΙΜΑ Κοινωφελές Ίδρυμα)</w:t>
      </w:r>
    </w:p>
    <w:p w14:paraId="65F7F46F" w14:textId="56554A81" w:rsidR="00EB4530" w:rsidRDefault="00534698" w:rsidP="007134D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34698">
        <w:rPr>
          <w:rFonts w:cstheme="minorHAnsi"/>
        </w:rPr>
        <w:t>«Υποστήριξη δράσεων για το παιδί»</w:t>
      </w:r>
      <w:r>
        <w:rPr>
          <w:rFonts w:cstheme="minorHAnsi"/>
        </w:rPr>
        <w:t>:</w:t>
      </w:r>
    </w:p>
    <w:p w14:paraId="02C9FDFD" w14:textId="77777777" w:rsidR="00F023F6" w:rsidRPr="00534698" w:rsidRDefault="00F023F6" w:rsidP="00F023F6">
      <w:pPr>
        <w:pStyle w:val="ListParagraph"/>
        <w:ind w:left="284"/>
        <w:rPr>
          <w:rFonts w:cstheme="minorHAnsi"/>
        </w:rPr>
      </w:pPr>
      <w:r>
        <w:rPr>
          <w:rFonts w:cstheme="minorHAnsi"/>
        </w:rPr>
        <w:t>α.</w:t>
      </w:r>
      <w:r w:rsidRPr="00534698">
        <w:rPr>
          <w:rFonts w:cstheme="minorHAnsi"/>
        </w:rPr>
        <w:t xml:space="preserve"> «Παιδική προστασία» </w:t>
      </w:r>
      <w:r>
        <w:rPr>
          <w:rFonts w:cstheme="minorHAnsi"/>
        </w:rPr>
        <w:t>(</w:t>
      </w:r>
      <w:r w:rsidRPr="00534698">
        <w:rPr>
          <w:rFonts w:cstheme="minorHAnsi"/>
        </w:rPr>
        <w:t xml:space="preserve">Hellenic </w:t>
      </w:r>
      <w:proofErr w:type="spellStart"/>
      <w:r w:rsidRPr="00534698">
        <w:rPr>
          <w:rFonts w:cstheme="minorHAnsi"/>
        </w:rPr>
        <w:t>Hope</w:t>
      </w:r>
      <w:proofErr w:type="spellEnd"/>
      <w:r>
        <w:rPr>
          <w:rFonts w:cstheme="minorHAnsi"/>
        </w:rPr>
        <w:t>)</w:t>
      </w:r>
      <w:r w:rsidRPr="00534698">
        <w:rPr>
          <w:rFonts w:cstheme="minorHAnsi"/>
        </w:rPr>
        <w:t xml:space="preserve"> </w:t>
      </w:r>
    </w:p>
    <w:p w14:paraId="1A2175E8" w14:textId="1C76B40B" w:rsidR="00F023F6" w:rsidRPr="00983828" w:rsidRDefault="00F023F6" w:rsidP="00F023F6">
      <w:pPr>
        <w:pStyle w:val="ListParagraph"/>
        <w:ind w:left="284"/>
        <w:rPr>
          <w:rFonts w:cstheme="minorHAnsi"/>
        </w:rPr>
      </w:pPr>
      <w:r>
        <w:rPr>
          <w:rFonts w:cstheme="minorHAnsi"/>
        </w:rPr>
        <w:t>β.</w:t>
      </w:r>
      <w:r w:rsidRPr="007252A7">
        <w:rPr>
          <w:rFonts w:cstheme="minorHAnsi"/>
        </w:rPr>
        <w:t xml:space="preserve"> </w:t>
      </w:r>
      <w:r w:rsidRPr="00534698">
        <w:rPr>
          <w:rFonts w:cstheme="minorHAnsi"/>
        </w:rPr>
        <w:t>«Παιδί και υγεία» (Ίδρυμα Καπετάν Βασίλη &amp; Κάρμεν Κωνσταντακόπουλου</w:t>
      </w:r>
      <w:r w:rsidR="001E21E9" w:rsidRPr="00983828">
        <w:rPr>
          <w:rFonts w:cstheme="minorHAnsi"/>
        </w:rPr>
        <w:t>)</w:t>
      </w:r>
    </w:p>
    <w:p w14:paraId="10B4F218" w14:textId="77777777" w:rsidR="00F023F6" w:rsidRPr="00FA1F2F" w:rsidRDefault="00F023F6" w:rsidP="00F023F6">
      <w:pPr>
        <w:pStyle w:val="ListParagraph"/>
        <w:ind w:left="284"/>
        <w:rPr>
          <w:rFonts w:cstheme="minorHAnsi"/>
        </w:rPr>
      </w:pPr>
      <w:r w:rsidRPr="00534698">
        <w:rPr>
          <w:rFonts w:cstheme="minorHAnsi"/>
        </w:rPr>
        <w:t>γ. «Παιδί και περιβάλλον»</w:t>
      </w:r>
      <w:r>
        <w:rPr>
          <w:rFonts w:cstheme="minorHAnsi"/>
        </w:rPr>
        <w:t xml:space="preserve"> (Ί</w:t>
      </w:r>
      <w:r w:rsidRPr="00534698">
        <w:rPr>
          <w:rFonts w:cstheme="minorHAnsi"/>
        </w:rPr>
        <w:t xml:space="preserve">δρυμα </w:t>
      </w:r>
      <w:r>
        <w:rPr>
          <w:rFonts w:cstheme="minorHAnsi"/>
        </w:rPr>
        <w:t xml:space="preserve">Α. Γ. </w:t>
      </w:r>
      <w:r w:rsidRPr="00534698">
        <w:rPr>
          <w:rFonts w:cstheme="minorHAnsi"/>
        </w:rPr>
        <w:t>Λεβέντη</w:t>
      </w:r>
      <w:r>
        <w:rPr>
          <w:rFonts w:cstheme="minorHAnsi"/>
        </w:rPr>
        <w:t>)</w:t>
      </w:r>
    </w:p>
    <w:p w14:paraId="57234FB7" w14:textId="44DCC1C7" w:rsidR="00FA1F2F" w:rsidRDefault="00FA1F2F" w:rsidP="00F023F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«Υποστήριξη δράσεων για την προστασία του περιβάλλοντος</w:t>
      </w:r>
    </w:p>
    <w:p w14:paraId="05CAF4DE" w14:textId="549D604D" w:rsidR="001E4CBC" w:rsidRDefault="001E4CBC" w:rsidP="00983828">
      <w:pPr>
        <w:pStyle w:val="ListParagraph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α. «Προστασία υδάτινων </w:t>
      </w:r>
      <w:r w:rsidR="00C60669" w:rsidRPr="00983828">
        <w:rPr>
          <w:rFonts w:cstheme="minorHAnsi"/>
        </w:rPr>
        <w:t>και παρ</w:t>
      </w:r>
      <w:r w:rsidR="00C60669">
        <w:rPr>
          <w:rFonts w:cstheme="minorHAnsi"/>
        </w:rPr>
        <w:t xml:space="preserve">άκτιων </w:t>
      </w:r>
      <w:r>
        <w:rPr>
          <w:rFonts w:cstheme="minorHAnsi"/>
        </w:rPr>
        <w:t>οικοσυστημάτων»</w:t>
      </w:r>
      <w:r w:rsidR="00C60669">
        <w:rPr>
          <w:rFonts w:cstheme="minorHAnsi"/>
        </w:rPr>
        <w:t xml:space="preserve"> (Κοινωφελές Ίδρυμα Α.Κ. Λασκαρίδη)</w:t>
      </w:r>
      <w:r w:rsidR="00C254E5">
        <w:rPr>
          <w:rFonts w:cstheme="minorHAnsi"/>
        </w:rPr>
        <w:t xml:space="preserve"> </w:t>
      </w:r>
    </w:p>
    <w:p w14:paraId="0CAD291F" w14:textId="6496681F" w:rsidR="00534698" w:rsidRPr="006F1FBE" w:rsidRDefault="00C254E5" w:rsidP="00983828">
      <w:pPr>
        <w:pStyle w:val="ListParagraph"/>
        <w:spacing w:after="0" w:line="240" w:lineRule="auto"/>
        <w:ind w:left="284"/>
        <w:jc w:val="both"/>
      </w:pPr>
      <w:r>
        <w:rPr>
          <w:rFonts w:cstheme="minorHAnsi"/>
        </w:rPr>
        <w:t xml:space="preserve">β. </w:t>
      </w:r>
      <w:r w:rsidR="001E4CBC">
        <w:rPr>
          <w:rFonts w:cstheme="minorHAnsi"/>
        </w:rPr>
        <w:t>«</w:t>
      </w:r>
      <w:r w:rsidR="00AC0E61">
        <w:t xml:space="preserve">Προστασία δασικών </w:t>
      </w:r>
      <w:r w:rsidR="00AC0E61" w:rsidRPr="005C427C">
        <w:t>και</w:t>
      </w:r>
      <w:r w:rsidR="00AC0E61">
        <w:t xml:space="preserve"> άλλων</w:t>
      </w:r>
      <w:r w:rsidR="00AC0E61" w:rsidRPr="005C427C">
        <w:t xml:space="preserve"> </w:t>
      </w:r>
      <w:r w:rsidR="00AC0E61">
        <w:t>χερσαίων οικοσυστημάτων</w:t>
      </w:r>
      <w:r w:rsidR="001E4CBC">
        <w:rPr>
          <w:rFonts w:cstheme="minorHAnsi"/>
        </w:rPr>
        <w:t>»</w:t>
      </w:r>
      <w:r w:rsidR="00C60669">
        <w:rPr>
          <w:rFonts w:cstheme="minorHAnsi"/>
        </w:rPr>
        <w:t xml:space="preserve"> (</w:t>
      </w:r>
      <w:r w:rsidR="005A0ED9">
        <w:rPr>
          <w:rFonts w:cstheme="minorHAnsi"/>
          <w:lang w:val="en-US"/>
        </w:rPr>
        <w:t>Costas</w:t>
      </w:r>
      <w:r w:rsidR="005A0ED9" w:rsidRPr="00C04B88">
        <w:rPr>
          <w:rFonts w:cstheme="minorHAnsi"/>
        </w:rPr>
        <w:t xml:space="preserve"> </w:t>
      </w:r>
      <w:r w:rsidR="005A0ED9">
        <w:rPr>
          <w:rFonts w:cstheme="minorHAnsi"/>
          <w:lang w:val="en-US"/>
        </w:rPr>
        <w:t>M</w:t>
      </w:r>
      <w:r w:rsidR="005A0ED9" w:rsidRPr="00C04B88">
        <w:rPr>
          <w:rFonts w:cstheme="minorHAnsi"/>
        </w:rPr>
        <w:t xml:space="preserve">. </w:t>
      </w:r>
      <w:r w:rsidR="005A0ED9">
        <w:rPr>
          <w:rFonts w:cstheme="minorHAnsi"/>
          <w:lang w:val="en-US"/>
        </w:rPr>
        <w:t>Lemos</w:t>
      </w:r>
      <w:r w:rsidR="005A0ED9" w:rsidRPr="00C04B88">
        <w:rPr>
          <w:rFonts w:cstheme="minorHAnsi"/>
        </w:rPr>
        <w:t xml:space="preserve"> </w:t>
      </w:r>
      <w:r w:rsidR="005A0ED9">
        <w:rPr>
          <w:rFonts w:cstheme="minorHAnsi"/>
          <w:lang w:val="en-US"/>
        </w:rPr>
        <w:t>Foundation</w:t>
      </w:r>
      <w:r w:rsidR="00C60669">
        <w:rPr>
          <w:rFonts w:cstheme="minorHAnsi"/>
        </w:rPr>
        <w:t>)</w:t>
      </w:r>
    </w:p>
    <w:p w14:paraId="03D510F6" w14:textId="546ECE99" w:rsidR="00EB4530" w:rsidRPr="001215EE" w:rsidRDefault="00C254E5" w:rsidP="00EB45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EB4530" w:rsidRPr="001215EE">
        <w:rPr>
          <w:rFonts w:cstheme="minorHAnsi"/>
        </w:rPr>
        <w:t>Παράλληλα με τις χρηματοδοτήσεις</w:t>
      </w:r>
      <w:r w:rsidR="001215EE">
        <w:rPr>
          <w:rFonts w:cstheme="minorHAnsi"/>
        </w:rPr>
        <w:t>,</w:t>
      </w:r>
      <w:r w:rsidR="00EB4530" w:rsidRPr="001215EE">
        <w:rPr>
          <w:rFonts w:cstheme="minorHAnsi"/>
        </w:rPr>
        <w:t xml:space="preserve"> </w:t>
      </w:r>
      <w:r w:rsidR="00063064" w:rsidRPr="001215EE">
        <w:rPr>
          <w:rFonts w:cstheme="minorHAnsi"/>
        </w:rPr>
        <w:t>το Πρόγραμμα περιλαμβάνει</w:t>
      </w:r>
      <w:r w:rsidR="00EB4530" w:rsidRPr="001215EE">
        <w:rPr>
          <w:rFonts w:cstheme="minorHAnsi"/>
        </w:rPr>
        <w:t xml:space="preserve"> </w:t>
      </w:r>
      <w:r w:rsidR="00063064" w:rsidRPr="001215EE">
        <w:rPr>
          <w:rFonts w:cstheme="minorHAnsi"/>
        </w:rPr>
        <w:t>δωρεάν</w:t>
      </w:r>
      <w:r w:rsidR="00EB4530" w:rsidRPr="001215EE">
        <w:rPr>
          <w:rFonts w:cstheme="minorHAnsi"/>
        </w:rPr>
        <w:t xml:space="preserve"> συμμετοχή </w:t>
      </w:r>
      <w:r w:rsidR="00144173" w:rsidRPr="001215EE">
        <w:rPr>
          <w:rFonts w:cstheme="minorHAnsi"/>
        </w:rPr>
        <w:t xml:space="preserve">των Οργανώσεων </w:t>
      </w:r>
      <w:r w:rsidR="00EB4530" w:rsidRPr="001215EE">
        <w:rPr>
          <w:rFonts w:cstheme="minorHAnsi"/>
        </w:rPr>
        <w:t>σε δραστηριότητες ενδυνάμωσης ικανοτήτων (</w:t>
      </w:r>
      <w:proofErr w:type="spellStart"/>
      <w:r w:rsidR="00EB4530" w:rsidRPr="001215EE">
        <w:rPr>
          <w:rFonts w:cstheme="minorHAnsi"/>
        </w:rPr>
        <w:t>capacity</w:t>
      </w:r>
      <w:proofErr w:type="spellEnd"/>
      <w:r w:rsidR="00EB4530" w:rsidRPr="001215EE">
        <w:rPr>
          <w:rFonts w:cstheme="minorHAnsi"/>
        </w:rPr>
        <w:t xml:space="preserve"> </w:t>
      </w:r>
      <w:proofErr w:type="spellStart"/>
      <w:r w:rsidR="00EB4530" w:rsidRPr="001215EE">
        <w:rPr>
          <w:rFonts w:cstheme="minorHAnsi"/>
        </w:rPr>
        <w:t>building</w:t>
      </w:r>
      <w:proofErr w:type="spellEnd"/>
      <w:r w:rsidR="00EB4530" w:rsidRPr="001215EE">
        <w:rPr>
          <w:rFonts w:cstheme="minorHAnsi"/>
        </w:rPr>
        <w:t xml:space="preserve">), οι οποίες θα χρηματοδοτηθούν και θα υλοποιηθούν από το Ίδρυμα Μποδοσάκη μέσω του </w:t>
      </w:r>
      <w:hyperlink r:id="rId9" w:history="1">
        <w:r w:rsidR="00EB4530" w:rsidRPr="00427711">
          <w:rPr>
            <w:rStyle w:val="Hyperlink"/>
            <w:rFonts w:cstheme="minorHAnsi"/>
            <w:color w:val="0070C0"/>
          </w:rPr>
          <w:t>Social Dynamo</w:t>
        </w:r>
      </w:hyperlink>
      <w:r w:rsidR="00006B8D" w:rsidRPr="001215EE">
        <w:rPr>
          <w:rFonts w:cstheme="minorHAnsi"/>
        </w:rPr>
        <w:t xml:space="preserve">. Το </w:t>
      </w:r>
      <w:r w:rsidR="00006B8D" w:rsidRPr="001215EE">
        <w:rPr>
          <w:rFonts w:cstheme="minorHAnsi"/>
          <w:lang w:val="en-US"/>
        </w:rPr>
        <w:t>Social</w:t>
      </w:r>
      <w:r w:rsidR="00006B8D" w:rsidRPr="001215EE">
        <w:rPr>
          <w:rFonts w:cstheme="minorHAnsi"/>
        </w:rPr>
        <w:t xml:space="preserve"> </w:t>
      </w:r>
      <w:r w:rsidR="00006B8D" w:rsidRPr="001215EE">
        <w:rPr>
          <w:rFonts w:cstheme="minorHAnsi"/>
          <w:lang w:val="en-US"/>
        </w:rPr>
        <w:t>Dynamo</w:t>
      </w:r>
      <w:r w:rsidR="00006B8D" w:rsidRPr="001215EE">
        <w:rPr>
          <w:rFonts w:cstheme="minorHAnsi"/>
        </w:rPr>
        <w:t xml:space="preserve"> είναι</w:t>
      </w:r>
      <w:r w:rsidR="00EB4530" w:rsidRPr="001215EE">
        <w:rPr>
          <w:rFonts w:cstheme="minorHAnsi"/>
        </w:rPr>
        <w:t xml:space="preserve"> μία πρωτοβουλία του Ιδρύματος</w:t>
      </w:r>
      <w:r w:rsidR="00006B8D" w:rsidRPr="001215EE">
        <w:rPr>
          <w:rFonts w:cstheme="minorHAnsi"/>
        </w:rPr>
        <w:t xml:space="preserve"> Μποδοσάκη</w:t>
      </w:r>
      <w:r w:rsidR="00AD7F3A" w:rsidRPr="001215EE">
        <w:rPr>
          <w:rFonts w:cstheme="minorHAnsi"/>
        </w:rPr>
        <w:t>,</w:t>
      </w:r>
      <w:r w:rsidR="00006B8D" w:rsidRPr="001215EE">
        <w:rPr>
          <w:rFonts w:cstheme="minorHAnsi"/>
        </w:rPr>
        <w:t xml:space="preserve"> σε συνεργασία με τον Δήμο Αθηναίων (μέσω της πλατφόρμας </w:t>
      </w:r>
      <w:proofErr w:type="spellStart"/>
      <w:r w:rsidR="00006B8D" w:rsidRPr="001215EE">
        <w:rPr>
          <w:rFonts w:cstheme="minorHAnsi"/>
        </w:rPr>
        <w:t>συνΑθηνά</w:t>
      </w:r>
      <w:proofErr w:type="spellEnd"/>
      <w:r w:rsidR="00006B8D" w:rsidRPr="001215EE">
        <w:rPr>
          <w:rFonts w:cstheme="minorHAnsi"/>
        </w:rPr>
        <w:t>),</w:t>
      </w:r>
      <w:r w:rsidR="00EB4530" w:rsidRPr="001215EE">
        <w:rPr>
          <w:rFonts w:cstheme="minorHAnsi"/>
        </w:rPr>
        <w:t xml:space="preserve"> που στοχεύει </w:t>
      </w:r>
      <w:r w:rsidR="00EB4530" w:rsidRPr="001215EE">
        <w:rPr>
          <w:rFonts w:cstheme="minorHAnsi"/>
        </w:rPr>
        <w:lastRenderedPageBreak/>
        <w:t>στην ενδυνάμωση οργανώσεων και ομάδων της κοινωνίας τ</w:t>
      </w:r>
      <w:r w:rsidR="00063064" w:rsidRPr="001215EE">
        <w:rPr>
          <w:rFonts w:cstheme="minorHAnsi"/>
        </w:rPr>
        <w:t>ων</w:t>
      </w:r>
      <w:r w:rsidR="00EB4530" w:rsidRPr="001215EE">
        <w:rPr>
          <w:rFonts w:cstheme="minorHAnsi"/>
        </w:rPr>
        <w:t xml:space="preserve"> πολιτών, </w:t>
      </w:r>
      <w:r w:rsidR="00364BDE" w:rsidRPr="001215EE">
        <w:rPr>
          <w:rFonts w:cstheme="minorHAnsi"/>
        </w:rPr>
        <w:t>με</w:t>
      </w:r>
      <w:r w:rsidR="00EB4530" w:rsidRPr="001215EE">
        <w:rPr>
          <w:rFonts w:cstheme="minorHAnsi"/>
        </w:rPr>
        <w:t xml:space="preserve"> άξονες τη μάθηση, την επαγγελματική υποστήριξη και τη δικτύωση. </w:t>
      </w:r>
      <w:r w:rsidR="00006B8D" w:rsidRPr="001215EE">
        <w:rPr>
          <w:rFonts w:cstheme="minorHAnsi"/>
        </w:rPr>
        <w:t xml:space="preserve">Η συμμετοχή των </w:t>
      </w:r>
      <w:r w:rsidR="00144173" w:rsidRPr="001215EE">
        <w:rPr>
          <w:rFonts w:cstheme="minorHAnsi"/>
        </w:rPr>
        <w:t>Ο</w:t>
      </w:r>
      <w:r w:rsidR="00006B8D" w:rsidRPr="001215EE">
        <w:rPr>
          <w:rFonts w:cstheme="minorHAnsi"/>
        </w:rPr>
        <w:t>ργανώσεων</w:t>
      </w:r>
      <w:r w:rsidR="00F66DDC" w:rsidRPr="001215EE">
        <w:rPr>
          <w:rFonts w:cstheme="minorHAnsi"/>
        </w:rPr>
        <w:t xml:space="preserve"> </w:t>
      </w:r>
      <w:r w:rsidR="0087474C" w:rsidRPr="001215EE">
        <w:rPr>
          <w:rFonts w:cstheme="minorHAnsi"/>
        </w:rPr>
        <w:t>σε ένα βασικό πρόγραμμα</w:t>
      </w:r>
      <w:r w:rsidR="00006B8D" w:rsidRPr="001215EE">
        <w:rPr>
          <w:rFonts w:cstheme="minorHAnsi"/>
        </w:rPr>
        <w:t xml:space="preserve"> δραστηριοτήτων</w:t>
      </w:r>
      <w:r w:rsidR="00144173" w:rsidRPr="001215EE">
        <w:rPr>
          <w:rFonts w:cstheme="minorHAnsi"/>
        </w:rPr>
        <w:t xml:space="preserve"> ενδυνάμωσης</w:t>
      </w:r>
      <w:r w:rsidR="00006B8D" w:rsidRPr="001215EE">
        <w:rPr>
          <w:rFonts w:cstheme="minorHAnsi"/>
        </w:rPr>
        <w:t xml:space="preserve"> είναι υποχρεωτική.</w:t>
      </w:r>
    </w:p>
    <w:p w14:paraId="1FF872D4" w14:textId="77777777" w:rsidR="00E30C1B" w:rsidRPr="001215EE" w:rsidRDefault="00E30C1B" w:rsidP="00E30C1B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959F11B" w14:textId="77777777" w:rsidR="00122DB6" w:rsidRPr="001215EE" w:rsidRDefault="004A193A" w:rsidP="00E30C1B">
      <w:pPr>
        <w:spacing w:after="0" w:line="240" w:lineRule="auto"/>
        <w:jc w:val="both"/>
        <w:rPr>
          <w:rFonts w:cstheme="minorHAnsi"/>
        </w:rPr>
      </w:pPr>
      <w:r w:rsidRPr="001215EE">
        <w:rPr>
          <w:rFonts w:cstheme="minorHAnsi"/>
          <w:shd w:val="clear" w:color="auto" w:fill="FFFFFF"/>
        </w:rPr>
        <w:t xml:space="preserve">Το πλήρες κείμενο </w:t>
      </w:r>
      <w:r w:rsidR="00171C1F" w:rsidRPr="001215EE">
        <w:rPr>
          <w:rFonts w:cstheme="minorHAnsi"/>
          <w:shd w:val="clear" w:color="auto" w:fill="FFFFFF"/>
        </w:rPr>
        <w:t>των</w:t>
      </w:r>
      <w:r w:rsidRPr="001215EE">
        <w:rPr>
          <w:rFonts w:cstheme="minorHAnsi"/>
          <w:shd w:val="clear" w:color="auto" w:fill="FFFFFF"/>
        </w:rPr>
        <w:t xml:space="preserve"> όρ</w:t>
      </w:r>
      <w:r w:rsidR="00171C1F" w:rsidRPr="001215EE">
        <w:rPr>
          <w:rFonts w:cstheme="minorHAnsi"/>
          <w:shd w:val="clear" w:color="auto" w:fill="FFFFFF"/>
        </w:rPr>
        <w:t>ων</w:t>
      </w:r>
      <w:r w:rsidRPr="001215EE">
        <w:rPr>
          <w:rFonts w:cstheme="minorHAnsi"/>
          <w:shd w:val="clear" w:color="auto" w:fill="FFFFFF"/>
        </w:rPr>
        <w:t xml:space="preserve"> και προϋποθέσε</w:t>
      </w:r>
      <w:r w:rsidR="00171C1F" w:rsidRPr="001215EE">
        <w:rPr>
          <w:rFonts w:cstheme="minorHAnsi"/>
          <w:shd w:val="clear" w:color="auto" w:fill="FFFFFF"/>
        </w:rPr>
        <w:t>ων</w:t>
      </w:r>
      <w:r w:rsidRPr="001215EE">
        <w:rPr>
          <w:rFonts w:cstheme="minorHAnsi"/>
          <w:shd w:val="clear" w:color="auto" w:fill="FFFFFF"/>
        </w:rPr>
        <w:t xml:space="preserve"> συμμετοχής στο </w:t>
      </w:r>
      <w:r w:rsidR="005B28F7" w:rsidRPr="001215EE">
        <w:rPr>
          <w:rFonts w:cstheme="minorHAnsi"/>
          <w:shd w:val="clear" w:color="auto" w:fill="FFFFFF"/>
        </w:rPr>
        <w:t>π</w:t>
      </w:r>
      <w:r w:rsidRPr="001215EE">
        <w:rPr>
          <w:rFonts w:cstheme="minorHAnsi"/>
          <w:shd w:val="clear" w:color="auto" w:fill="FFFFFF"/>
        </w:rPr>
        <w:t xml:space="preserve">ρόγραμμα, είναι διαθέσιμο </w:t>
      </w:r>
      <w:r w:rsidRPr="00427711">
        <w:rPr>
          <w:rFonts w:cstheme="minorHAnsi"/>
          <w:b/>
          <w:color w:val="0070C0"/>
          <w:u w:val="single"/>
          <w:shd w:val="clear" w:color="auto" w:fill="FFFFFF"/>
        </w:rPr>
        <w:t>εδώ</w:t>
      </w:r>
      <w:r w:rsidR="00E30C1B" w:rsidRPr="001215EE">
        <w:rPr>
          <w:rFonts w:cstheme="minorHAnsi"/>
        </w:rPr>
        <w:t xml:space="preserve">. </w:t>
      </w:r>
    </w:p>
    <w:p w14:paraId="2A83543A" w14:textId="77777777" w:rsidR="004B0F53" w:rsidRPr="001215EE" w:rsidRDefault="004B0F53" w:rsidP="00E30C1B">
      <w:pPr>
        <w:spacing w:after="0" w:line="240" w:lineRule="auto"/>
        <w:jc w:val="both"/>
        <w:rPr>
          <w:rFonts w:cstheme="minorHAnsi"/>
        </w:rPr>
      </w:pPr>
    </w:p>
    <w:p w14:paraId="0B43107D" w14:textId="7C2DCB49" w:rsidR="00122DB6" w:rsidRDefault="004A193A" w:rsidP="00122DB6">
      <w:pPr>
        <w:spacing w:line="240" w:lineRule="auto"/>
        <w:jc w:val="both"/>
        <w:rPr>
          <w:rFonts w:cstheme="minorHAnsi"/>
        </w:rPr>
      </w:pPr>
      <w:r w:rsidRPr="001215EE">
        <w:rPr>
          <w:rFonts w:cstheme="minorHAnsi"/>
        </w:rPr>
        <w:t xml:space="preserve">Οι αιτήσεις υποβάλλονται </w:t>
      </w:r>
      <w:r w:rsidRPr="001215EE">
        <w:rPr>
          <w:rFonts w:cstheme="minorHAnsi"/>
          <w:u w:val="single"/>
        </w:rPr>
        <w:t>μόνο</w:t>
      </w:r>
      <w:r w:rsidRPr="001215EE">
        <w:rPr>
          <w:rFonts w:cstheme="minorHAnsi"/>
        </w:rPr>
        <w:t xml:space="preserve"> ηλεκτρονικά μέσω της φόρμας αίτησης που είναι διαθέσιμη </w:t>
      </w:r>
      <w:hyperlink r:id="rId10" w:history="1">
        <w:r w:rsidR="00F023F6" w:rsidRPr="00427711">
          <w:rPr>
            <w:rStyle w:val="Hyperlink"/>
            <w:b/>
            <w:color w:val="0070C0"/>
          </w:rPr>
          <w:t>εδώ</w:t>
        </w:r>
      </w:hyperlink>
      <w:r w:rsidRPr="001215EE">
        <w:rPr>
          <w:rFonts w:cstheme="minorHAnsi"/>
        </w:rPr>
        <w:t>.</w:t>
      </w:r>
    </w:p>
    <w:p w14:paraId="03DCA490" w14:textId="6A421344" w:rsidR="00E3476C" w:rsidRPr="00E3476C" w:rsidRDefault="00E3476C" w:rsidP="00122DB6">
      <w:pPr>
        <w:spacing w:line="240" w:lineRule="auto"/>
        <w:jc w:val="both"/>
        <w:rPr>
          <w:rFonts w:cstheme="minorHAnsi"/>
          <w:color w:val="0000FF"/>
          <w:u w:val="single"/>
        </w:rPr>
      </w:pPr>
      <w:r>
        <w:rPr>
          <w:rFonts w:cstheme="minorHAnsi"/>
        </w:rPr>
        <w:t>Το πλήρες κείμενο της δημόσιας πρόσκλησης είναι διαθέσιμο εδώ.</w:t>
      </w:r>
    </w:p>
    <w:p w14:paraId="26DC2F9A" w14:textId="39BE2BA6" w:rsidR="00122DB6" w:rsidRPr="001215EE" w:rsidRDefault="005E004B" w:rsidP="00A5755D">
      <w:pPr>
        <w:spacing w:after="0"/>
        <w:jc w:val="both"/>
      </w:pPr>
      <w:r w:rsidRPr="001215EE">
        <w:rPr>
          <w:rFonts w:cstheme="minorHAnsi"/>
        </w:rPr>
        <w:t xml:space="preserve">Η προθεσμία υποβολής αιτήσεων λήγει </w:t>
      </w:r>
      <w:r w:rsidR="00A5755D" w:rsidRPr="001215EE">
        <w:t xml:space="preserve">την </w:t>
      </w:r>
      <w:r w:rsidR="00D07DE3" w:rsidRPr="00983828">
        <w:rPr>
          <w:i/>
        </w:rPr>
        <w:t>Πέμπτη 30 Απριλίου, στις 5 μ.μ</w:t>
      </w:r>
      <w:r w:rsidR="00D07DE3">
        <w:t>.</w:t>
      </w:r>
      <w:r w:rsidR="004A193A" w:rsidRPr="001215EE">
        <w:rPr>
          <w:rFonts w:cstheme="minorHAnsi"/>
        </w:rPr>
        <w:t xml:space="preserve"> Τα αποτελέσματα θα ανακοινωθούν </w:t>
      </w:r>
      <w:r w:rsidR="00A5755D" w:rsidRPr="001215EE">
        <w:rPr>
          <w:rFonts w:cstheme="minorHAnsi"/>
        </w:rPr>
        <w:t xml:space="preserve">την </w:t>
      </w:r>
      <w:r w:rsidR="00D07DE3" w:rsidRPr="00983828">
        <w:rPr>
          <w:rFonts w:cstheme="minorHAnsi"/>
          <w:i/>
        </w:rPr>
        <w:t>Τετάρτη 15 Ιουλίου</w:t>
      </w:r>
      <w:r w:rsidR="003212B0">
        <w:rPr>
          <w:rFonts w:cstheme="minorHAnsi"/>
        </w:rPr>
        <w:t xml:space="preserve"> </w:t>
      </w:r>
      <w:r w:rsidR="003212B0" w:rsidRPr="00983828">
        <w:rPr>
          <w:rFonts w:cstheme="minorHAnsi"/>
          <w:i/>
        </w:rPr>
        <w:t>έως τις 5 μ.μ.</w:t>
      </w:r>
      <w:r w:rsidR="003212B0">
        <w:rPr>
          <w:rFonts w:cstheme="minorHAnsi"/>
        </w:rPr>
        <w:t xml:space="preserve"> </w:t>
      </w:r>
      <w:r w:rsidR="003F0C42" w:rsidRPr="001215EE">
        <w:rPr>
          <w:rFonts w:cstheme="minorHAnsi"/>
        </w:rPr>
        <w:t xml:space="preserve">στις ιστοσελίδες των </w:t>
      </w:r>
      <w:r w:rsidR="001B540E" w:rsidRPr="001215EE">
        <w:rPr>
          <w:rFonts w:cstheme="minorHAnsi"/>
        </w:rPr>
        <w:t>χρηματοδοτών του Προγράμματος</w:t>
      </w:r>
      <w:r w:rsidR="003F0C42" w:rsidRPr="001215EE">
        <w:rPr>
          <w:rFonts w:cstheme="minorHAnsi"/>
        </w:rPr>
        <w:t xml:space="preserve"> και όλοι οι υποψήφιοι θα ενημερωθούν μέσω </w:t>
      </w:r>
      <w:r w:rsidR="003F0C42" w:rsidRPr="001215EE">
        <w:rPr>
          <w:rFonts w:cstheme="minorHAnsi"/>
          <w:lang w:val="en-US"/>
        </w:rPr>
        <w:t>e</w:t>
      </w:r>
      <w:r w:rsidR="003F0C42" w:rsidRPr="001215EE">
        <w:rPr>
          <w:rFonts w:cstheme="minorHAnsi"/>
        </w:rPr>
        <w:t>-</w:t>
      </w:r>
      <w:r w:rsidR="003F0C42" w:rsidRPr="001215EE">
        <w:rPr>
          <w:rFonts w:cstheme="minorHAnsi"/>
          <w:lang w:val="en-US"/>
        </w:rPr>
        <w:t>mail</w:t>
      </w:r>
      <w:r w:rsidR="004A193A" w:rsidRPr="001215EE">
        <w:rPr>
          <w:rFonts w:cstheme="minorHAnsi"/>
        </w:rPr>
        <w:t>.</w:t>
      </w:r>
    </w:p>
    <w:p w14:paraId="681AF684" w14:textId="3DB2B446" w:rsidR="00FE7BD4" w:rsidRDefault="00FE7BD4" w:rsidP="00E30C1B">
      <w:pPr>
        <w:spacing w:after="0" w:line="240" w:lineRule="auto"/>
        <w:jc w:val="both"/>
        <w:rPr>
          <w:rFonts w:cstheme="minorHAnsi"/>
        </w:rPr>
      </w:pPr>
      <w:r w:rsidRPr="001215EE">
        <w:rPr>
          <w:rFonts w:cstheme="minorHAnsi"/>
        </w:rPr>
        <w:t xml:space="preserve">Για </w:t>
      </w:r>
      <w:r w:rsidR="004A193A" w:rsidRPr="001215EE">
        <w:rPr>
          <w:rFonts w:cstheme="minorHAnsi"/>
        </w:rPr>
        <w:t>περισσότερες πληροφορίες</w:t>
      </w:r>
      <w:r w:rsidR="001215EE">
        <w:rPr>
          <w:rFonts w:cstheme="minorHAnsi"/>
        </w:rPr>
        <w:t>,</w:t>
      </w:r>
      <w:r w:rsidRPr="001215EE">
        <w:rPr>
          <w:rFonts w:cstheme="minorHAnsi"/>
        </w:rPr>
        <w:t xml:space="preserve"> οι ε</w:t>
      </w:r>
      <w:r w:rsidR="007D35F3" w:rsidRPr="001215EE">
        <w:rPr>
          <w:rFonts w:cstheme="minorHAnsi"/>
        </w:rPr>
        <w:t xml:space="preserve">νδιαφερόμενες </w:t>
      </w:r>
      <w:r w:rsidR="001215EE">
        <w:rPr>
          <w:rFonts w:cstheme="minorHAnsi"/>
        </w:rPr>
        <w:t>Ο</w:t>
      </w:r>
      <w:r w:rsidR="007D35F3" w:rsidRPr="001215EE">
        <w:rPr>
          <w:rFonts w:cstheme="minorHAnsi"/>
        </w:rPr>
        <w:t>ργανώσεις</w:t>
      </w:r>
      <w:r w:rsidR="00F4247E" w:rsidRPr="001215EE">
        <w:rPr>
          <w:rFonts w:cstheme="minorHAnsi"/>
        </w:rPr>
        <w:t xml:space="preserve"> μπορούν </w:t>
      </w:r>
      <w:r w:rsidRPr="001215EE">
        <w:rPr>
          <w:rFonts w:cstheme="minorHAnsi"/>
        </w:rPr>
        <w:t xml:space="preserve">να επικοινωνούν με </w:t>
      </w:r>
      <w:r w:rsidR="009B67EA" w:rsidRPr="001215EE">
        <w:rPr>
          <w:rFonts w:cstheme="minorHAnsi"/>
        </w:rPr>
        <w:t>τους χρηματοδότες του Προγράμματος</w:t>
      </w:r>
      <w:r w:rsidRPr="001215EE">
        <w:rPr>
          <w:rFonts w:cstheme="minorHAnsi"/>
        </w:rPr>
        <w:t xml:space="preserve"> στις ακόλουθες ηλεκτρονικές διευθ</w:t>
      </w:r>
      <w:bookmarkStart w:id="0" w:name="_GoBack"/>
      <w:bookmarkEnd w:id="0"/>
      <w:r w:rsidRPr="001215EE">
        <w:rPr>
          <w:rFonts w:cstheme="minorHAnsi"/>
        </w:rPr>
        <w:t>ύνσεις και τηλέφωνα:</w:t>
      </w:r>
    </w:p>
    <w:p w14:paraId="0BBABF2B" w14:textId="77777777" w:rsidR="00E5192F" w:rsidRPr="001215EE" w:rsidRDefault="00E5192F" w:rsidP="00E30C1B">
      <w:pPr>
        <w:spacing w:after="0" w:line="240" w:lineRule="auto"/>
        <w:jc w:val="both"/>
        <w:rPr>
          <w:rFonts w:cstheme="minorHAnsi"/>
        </w:rPr>
      </w:pPr>
    </w:p>
    <w:p w14:paraId="6D702268" w14:textId="41B43035" w:rsidR="00F4247E" w:rsidRPr="001215EE" w:rsidRDefault="00C740E3" w:rsidP="00F4247E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</w:rPr>
      </w:pPr>
      <w:hyperlink r:id="rId11" w:history="1">
        <w:r w:rsidR="00FE7BD4" w:rsidRPr="00041BD5">
          <w:rPr>
            <w:rStyle w:val="Hyperlink"/>
            <w:rFonts w:cstheme="minorHAnsi"/>
            <w:b/>
            <w:color w:val="0070C0"/>
          </w:rPr>
          <w:t>Κοινωφελές Ίδρυμα Ιωάννη Σ. Λάτση</w:t>
        </w:r>
      </w:hyperlink>
      <w:r w:rsidR="00FE7BD4" w:rsidRPr="00041BD5">
        <w:rPr>
          <w:rFonts w:cstheme="minorHAnsi"/>
          <w:color w:val="0070C0"/>
        </w:rPr>
        <w:t xml:space="preserve"> </w:t>
      </w:r>
      <w:r w:rsidR="00FE7BD4" w:rsidRPr="001215EE">
        <w:rPr>
          <w:rFonts w:cstheme="minorHAnsi"/>
        </w:rPr>
        <w:t xml:space="preserve">(Θεματική Ενότητα «Κοινωνική ενσωμάτωση ατόμων με αναπηρία»): </w:t>
      </w:r>
      <w:hyperlink r:id="rId12" w:history="1">
        <w:r w:rsidR="00FE7BD4" w:rsidRPr="00041BD5">
          <w:rPr>
            <w:rStyle w:val="Hyperlink"/>
            <w:rFonts w:cstheme="minorHAnsi"/>
            <w:color w:val="0070C0"/>
          </w:rPr>
          <w:t>pos@latsis-foundation.org</w:t>
        </w:r>
      </w:hyperlink>
      <w:r w:rsidR="00A24082" w:rsidRPr="001215EE">
        <w:rPr>
          <w:rFonts w:cstheme="minorHAnsi"/>
        </w:rPr>
        <w:t>, 210-6282888</w:t>
      </w:r>
    </w:p>
    <w:p w14:paraId="01E4E4AC" w14:textId="624973EC" w:rsidR="005E004B" w:rsidRPr="001215EE" w:rsidRDefault="00C740E3" w:rsidP="005E004B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</w:rPr>
      </w:pPr>
      <w:hyperlink r:id="rId13" w:history="1">
        <w:r w:rsidR="005E004B" w:rsidRPr="00041BD5">
          <w:rPr>
            <w:rStyle w:val="Hyperlink"/>
            <w:rFonts w:cstheme="minorHAnsi"/>
            <w:b/>
            <w:color w:val="0070C0"/>
          </w:rPr>
          <w:t>ΤΙΜΑ Κοινωφελές Ίδρυμα</w:t>
        </w:r>
      </w:hyperlink>
      <w:r w:rsidR="005E004B" w:rsidRPr="001215EE">
        <w:rPr>
          <w:rFonts w:cstheme="minorHAnsi"/>
        </w:rPr>
        <w:t xml:space="preserve"> (Θεματική Ενότητα «Υποστήριξη ατόμων της τρίτης ηλικίας»): </w:t>
      </w:r>
      <w:hyperlink r:id="rId14" w:history="1">
        <w:r w:rsidR="005E004B" w:rsidRPr="00041BD5">
          <w:rPr>
            <w:rStyle w:val="Hyperlink"/>
            <w:rFonts w:cstheme="minorHAnsi"/>
            <w:color w:val="0070C0"/>
            <w:lang w:val="en-US"/>
          </w:rPr>
          <w:t>info</w:t>
        </w:r>
        <w:r w:rsidR="005E004B" w:rsidRPr="00041BD5">
          <w:rPr>
            <w:rStyle w:val="Hyperlink"/>
            <w:rFonts w:cstheme="minorHAnsi"/>
            <w:color w:val="0070C0"/>
          </w:rPr>
          <w:t>@</w:t>
        </w:r>
        <w:proofErr w:type="spellStart"/>
        <w:r w:rsidR="005E004B" w:rsidRPr="00041BD5">
          <w:rPr>
            <w:rStyle w:val="Hyperlink"/>
            <w:rFonts w:cstheme="minorHAnsi"/>
            <w:color w:val="0070C0"/>
            <w:lang w:val="en-US"/>
          </w:rPr>
          <w:t>timafoundation</w:t>
        </w:r>
        <w:proofErr w:type="spellEnd"/>
        <w:r w:rsidR="005E004B" w:rsidRPr="00041BD5">
          <w:rPr>
            <w:rStyle w:val="Hyperlink"/>
            <w:rFonts w:cstheme="minorHAnsi"/>
            <w:color w:val="0070C0"/>
          </w:rPr>
          <w:t>.</w:t>
        </w:r>
        <w:r w:rsidR="005E004B" w:rsidRPr="00041BD5">
          <w:rPr>
            <w:rStyle w:val="Hyperlink"/>
            <w:rFonts w:cstheme="minorHAnsi"/>
            <w:color w:val="0070C0"/>
            <w:lang w:val="en-US"/>
          </w:rPr>
          <w:t>org</w:t>
        </w:r>
      </w:hyperlink>
      <w:r w:rsidR="005E004B" w:rsidRPr="001540DA">
        <w:rPr>
          <w:rFonts w:cstheme="minorHAnsi"/>
        </w:rPr>
        <w:t xml:space="preserve">, </w:t>
      </w:r>
      <w:r w:rsidR="005E004B" w:rsidRPr="001215EE">
        <w:rPr>
          <w:rFonts w:cstheme="minorHAnsi"/>
        </w:rPr>
        <w:t>210-4293514</w:t>
      </w:r>
    </w:p>
    <w:p w14:paraId="45255BBF" w14:textId="36F11175" w:rsidR="00F4247E" w:rsidRPr="00041BD5" w:rsidRDefault="00C740E3" w:rsidP="004B0F53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Style w:val="Hyperlink"/>
          <w:rFonts w:cstheme="minorHAnsi"/>
          <w:color w:val="0070C0"/>
          <w:u w:val="none"/>
        </w:rPr>
      </w:pPr>
      <w:hyperlink r:id="rId15" w:history="1">
        <w:r w:rsidR="00FE7BD4" w:rsidRPr="00041BD5">
          <w:rPr>
            <w:rStyle w:val="Hyperlink"/>
            <w:rFonts w:cstheme="minorHAnsi"/>
            <w:b/>
            <w:color w:val="0070C0"/>
            <w:lang w:val="en-US"/>
          </w:rPr>
          <w:t>Hellenic</w:t>
        </w:r>
        <w:r w:rsidR="00FE7BD4" w:rsidRPr="00041BD5">
          <w:rPr>
            <w:rStyle w:val="Hyperlink"/>
            <w:rFonts w:cstheme="minorHAnsi"/>
            <w:b/>
            <w:color w:val="0070C0"/>
          </w:rPr>
          <w:t xml:space="preserve"> </w:t>
        </w:r>
        <w:r w:rsidR="00FE7BD4" w:rsidRPr="00041BD5">
          <w:rPr>
            <w:rStyle w:val="Hyperlink"/>
            <w:rFonts w:cstheme="minorHAnsi"/>
            <w:b/>
            <w:color w:val="0070C0"/>
            <w:lang w:val="en-US"/>
          </w:rPr>
          <w:t>Hope</w:t>
        </w:r>
      </w:hyperlink>
      <w:r w:rsidR="00FE7BD4" w:rsidRPr="001215EE">
        <w:rPr>
          <w:rFonts w:cstheme="minorHAnsi"/>
        </w:rPr>
        <w:t xml:space="preserve"> (Θεματική Ενότητα «</w:t>
      </w:r>
      <w:r w:rsidR="002F1701" w:rsidRPr="00534698">
        <w:rPr>
          <w:rFonts w:cstheme="minorHAnsi"/>
        </w:rPr>
        <w:t>Υποστήριξη δράσεων για το παιδί</w:t>
      </w:r>
      <w:r w:rsidR="002F1701" w:rsidRPr="002F1701">
        <w:rPr>
          <w:rFonts w:cstheme="minorHAnsi"/>
        </w:rPr>
        <w:t xml:space="preserve"> - </w:t>
      </w:r>
      <w:r w:rsidR="002F1701" w:rsidRPr="00534698">
        <w:rPr>
          <w:rFonts w:cstheme="minorHAnsi"/>
        </w:rPr>
        <w:t>Παιδική προστασία</w:t>
      </w:r>
      <w:r w:rsidR="00A24082" w:rsidRPr="001215EE">
        <w:rPr>
          <w:rFonts w:cstheme="minorHAnsi"/>
        </w:rPr>
        <w:t>»):</w:t>
      </w:r>
      <w:r w:rsidR="004B0F53" w:rsidRPr="001215EE">
        <w:rPr>
          <w:rFonts w:cstheme="minorHAnsi"/>
        </w:rPr>
        <w:t xml:space="preserve"> </w:t>
      </w:r>
      <w:hyperlink r:id="rId16" w:history="1">
        <w:r w:rsidR="00A24082" w:rsidRPr="00041BD5">
          <w:rPr>
            <w:rStyle w:val="Hyperlink"/>
            <w:rFonts w:cstheme="minorHAnsi"/>
            <w:color w:val="0070C0"/>
            <w:lang w:val="en-US"/>
          </w:rPr>
          <w:t>yannos</w:t>
        </w:r>
        <w:r w:rsidR="00A24082" w:rsidRPr="00041BD5">
          <w:rPr>
            <w:rStyle w:val="Hyperlink"/>
            <w:rFonts w:cstheme="minorHAnsi"/>
            <w:color w:val="0070C0"/>
          </w:rPr>
          <w:t>@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hellenic</w:t>
        </w:r>
        <w:r w:rsidR="00A24082" w:rsidRPr="00041BD5">
          <w:rPr>
            <w:rStyle w:val="Hyperlink"/>
            <w:rFonts w:cstheme="minorHAnsi"/>
            <w:color w:val="0070C0"/>
          </w:rPr>
          <w:t>-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hope</w:t>
        </w:r>
        <w:r w:rsidR="00A24082" w:rsidRPr="00041BD5">
          <w:rPr>
            <w:rStyle w:val="Hyperlink"/>
            <w:rFonts w:cstheme="minorHAnsi"/>
            <w:color w:val="0070C0"/>
          </w:rPr>
          <w:t>.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org</w:t>
        </w:r>
      </w:hyperlink>
      <w:r w:rsidR="00A24082" w:rsidRPr="001215EE">
        <w:rPr>
          <w:rFonts w:cstheme="minorHAnsi"/>
        </w:rPr>
        <w:t xml:space="preserve"> και </w:t>
      </w:r>
      <w:hyperlink r:id="rId17" w:history="1">
        <w:r w:rsidR="00A24082" w:rsidRPr="00041BD5">
          <w:rPr>
            <w:rStyle w:val="Hyperlink"/>
            <w:rFonts w:cstheme="minorHAnsi"/>
            <w:color w:val="0070C0"/>
            <w:lang w:val="en-US"/>
          </w:rPr>
          <w:t>ino</w:t>
        </w:r>
        <w:r w:rsidR="00A24082" w:rsidRPr="00041BD5">
          <w:rPr>
            <w:rStyle w:val="Hyperlink"/>
            <w:rFonts w:cstheme="minorHAnsi"/>
            <w:color w:val="0070C0"/>
          </w:rPr>
          <w:t>@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hellenic</w:t>
        </w:r>
        <w:r w:rsidR="00A24082" w:rsidRPr="00041BD5">
          <w:rPr>
            <w:rStyle w:val="Hyperlink"/>
            <w:rFonts w:cstheme="minorHAnsi"/>
            <w:color w:val="0070C0"/>
          </w:rPr>
          <w:t>-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hope</w:t>
        </w:r>
        <w:r w:rsidR="00A24082" w:rsidRPr="00041BD5">
          <w:rPr>
            <w:rStyle w:val="Hyperlink"/>
            <w:rFonts w:cstheme="minorHAnsi"/>
            <w:color w:val="0070C0"/>
          </w:rPr>
          <w:t>.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org</w:t>
        </w:r>
      </w:hyperlink>
    </w:p>
    <w:p w14:paraId="437DCB65" w14:textId="59377E7C" w:rsidR="00947875" w:rsidRPr="002F1701" w:rsidRDefault="00C740E3" w:rsidP="00603D31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</w:rPr>
      </w:pPr>
      <w:hyperlink r:id="rId18" w:history="1">
        <w:r w:rsidR="00947875" w:rsidRPr="00041BD5">
          <w:rPr>
            <w:rStyle w:val="Hyperlink"/>
            <w:b/>
            <w:color w:val="0070C0"/>
          </w:rPr>
          <w:t>Ίδρυμα Καπετάν Βασίλη &amp; Κάρμεν Κωνσταντακόπουλου</w:t>
        </w:r>
      </w:hyperlink>
      <w:r w:rsidR="00947875" w:rsidRPr="002F1701">
        <w:rPr>
          <w:rFonts w:cstheme="minorHAnsi"/>
        </w:rPr>
        <w:t xml:space="preserve"> (Θεματική Ενότητα «Υποστήριξη δράσεων για το παιδί - Παιδί και υγεία»): </w:t>
      </w:r>
      <w:hyperlink r:id="rId19" w:history="1">
        <w:r w:rsidR="00947875" w:rsidRPr="00041BD5">
          <w:rPr>
            <w:rStyle w:val="Hyperlink"/>
            <w:color w:val="0070C0"/>
          </w:rPr>
          <w:t>info@cvf.gr</w:t>
        </w:r>
      </w:hyperlink>
      <w:r w:rsidR="00947875" w:rsidRPr="002F1701">
        <w:t xml:space="preserve">, </w:t>
      </w:r>
      <w:r w:rsidR="00947875">
        <w:t>210</w:t>
      </w:r>
      <w:r w:rsidR="00947875" w:rsidRPr="002F1701">
        <w:t>-</w:t>
      </w:r>
      <w:r w:rsidR="00947875">
        <w:t>9490253</w:t>
      </w:r>
    </w:p>
    <w:p w14:paraId="57AFE622" w14:textId="40FC31BD" w:rsidR="002F1701" w:rsidRPr="005F6E55" w:rsidRDefault="00C740E3" w:rsidP="006050B4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Style w:val="contact-street"/>
          <w:rFonts w:cstheme="minorHAnsi"/>
        </w:rPr>
      </w:pPr>
      <w:hyperlink r:id="rId20" w:history="1">
        <w:r w:rsidR="006050B4" w:rsidRPr="00041BD5">
          <w:rPr>
            <w:rStyle w:val="Hyperlink"/>
            <w:rFonts w:cstheme="minorHAnsi"/>
            <w:b/>
            <w:color w:val="0070C0"/>
          </w:rPr>
          <w:t xml:space="preserve">Ίδρυμα </w:t>
        </w:r>
        <w:r w:rsidR="006C1596" w:rsidRPr="00041BD5">
          <w:rPr>
            <w:rStyle w:val="Hyperlink"/>
            <w:rFonts w:cstheme="minorHAnsi"/>
            <w:b/>
            <w:color w:val="0070C0"/>
          </w:rPr>
          <w:t xml:space="preserve">Α. Γ. </w:t>
        </w:r>
        <w:r w:rsidR="006050B4" w:rsidRPr="00041BD5">
          <w:rPr>
            <w:rStyle w:val="Hyperlink"/>
            <w:rFonts w:cstheme="minorHAnsi"/>
            <w:b/>
            <w:color w:val="0070C0"/>
          </w:rPr>
          <w:t>Λεβέντη</w:t>
        </w:r>
      </w:hyperlink>
      <w:r w:rsidR="006050B4" w:rsidRPr="001215EE">
        <w:rPr>
          <w:rFonts w:cstheme="minorHAnsi"/>
        </w:rPr>
        <w:t xml:space="preserve"> (Θεματική Ενότητα «</w:t>
      </w:r>
      <w:r w:rsidR="002F1701" w:rsidRPr="00534698">
        <w:rPr>
          <w:rFonts w:cstheme="minorHAnsi"/>
        </w:rPr>
        <w:t>Υποστήριξη δράσεων για το παιδί</w:t>
      </w:r>
      <w:r w:rsidR="002F1701" w:rsidRPr="002F1701">
        <w:rPr>
          <w:rFonts w:cstheme="minorHAnsi"/>
        </w:rPr>
        <w:t xml:space="preserve"> - </w:t>
      </w:r>
      <w:r w:rsidR="002F1701" w:rsidRPr="00534698">
        <w:rPr>
          <w:rFonts w:cstheme="minorHAnsi"/>
        </w:rPr>
        <w:t>Παιδί και περιβάλλον</w:t>
      </w:r>
      <w:r w:rsidR="006050B4" w:rsidRPr="001215EE">
        <w:rPr>
          <w:rFonts w:cstheme="minorHAnsi"/>
        </w:rPr>
        <w:t xml:space="preserve">»): </w:t>
      </w:r>
      <w:hyperlink r:id="rId21" w:history="1">
        <w:r w:rsidR="002F1701" w:rsidRPr="00041BD5">
          <w:rPr>
            <w:rStyle w:val="Hyperlink"/>
            <w:color w:val="0070C0"/>
          </w:rPr>
          <w:t>foundation@leventis.net</w:t>
        </w:r>
      </w:hyperlink>
      <w:r w:rsidR="002F1701" w:rsidRPr="002F1701">
        <w:rPr>
          <w:rStyle w:val="contact-street"/>
        </w:rPr>
        <w:t xml:space="preserve">, </w:t>
      </w:r>
      <w:r w:rsidR="002F1701">
        <w:rPr>
          <w:rStyle w:val="contact-street"/>
        </w:rPr>
        <w:t>210</w:t>
      </w:r>
      <w:r w:rsidR="002F1701" w:rsidRPr="007960D4">
        <w:rPr>
          <w:rStyle w:val="contact-street"/>
        </w:rPr>
        <w:t>-</w:t>
      </w:r>
      <w:r w:rsidR="002F1701">
        <w:rPr>
          <w:rStyle w:val="contact-street"/>
        </w:rPr>
        <w:t>6165232</w:t>
      </w:r>
    </w:p>
    <w:p w14:paraId="2FCDEBED" w14:textId="3E3BCEDF" w:rsidR="0046410B" w:rsidRPr="001540DA" w:rsidRDefault="00C740E3" w:rsidP="0046410B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Style w:val="contact-street"/>
          <w:rFonts w:cstheme="minorHAnsi"/>
          <w:b/>
        </w:rPr>
      </w:pPr>
      <w:hyperlink r:id="rId22" w:history="1">
        <w:r w:rsidR="00203619" w:rsidRPr="00041BD5">
          <w:rPr>
            <w:rStyle w:val="Hyperlink"/>
            <w:rFonts w:cstheme="minorHAnsi"/>
            <w:b/>
            <w:color w:val="0070C0"/>
          </w:rPr>
          <w:t>Κοινωφελές Ίδρυμα Α.Κ. Λασκαρίδη</w:t>
        </w:r>
      </w:hyperlink>
      <w:r w:rsidR="00203619" w:rsidRPr="0046410B">
        <w:rPr>
          <w:rStyle w:val="contact-street"/>
          <w:rFonts w:cstheme="minorHAnsi"/>
        </w:rPr>
        <w:t xml:space="preserve"> (Θεματική Ενότητα «Υποστήριξη δράσεων για την προστασία του περιβάλλοντος – Προστασία </w:t>
      </w:r>
      <w:r w:rsidR="0046410B" w:rsidRPr="0046410B">
        <w:rPr>
          <w:rStyle w:val="contact-street"/>
          <w:rFonts w:cstheme="minorHAnsi"/>
        </w:rPr>
        <w:t>θαλάσσιων και παράκτιων</w:t>
      </w:r>
      <w:r w:rsidR="00203619" w:rsidRPr="0046410B">
        <w:rPr>
          <w:rStyle w:val="contact-street"/>
          <w:rFonts w:cstheme="minorHAnsi"/>
        </w:rPr>
        <w:t xml:space="preserve"> οικοσυστημάτων</w:t>
      </w:r>
      <w:r w:rsidR="00270A25" w:rsidRPr="00983828">
        <w:rPr>
          <w:rStyle w:val="contact-street"/>
          <w:rFonts w:cstheme="minorHAnsi"/>
          <w:i/>
        </w:rPr>
        <w:t>:</w:t>
      </w:r>
      <w:r w:rsidR="00270A25" w:rsidRPr="001540DA">
        <w:rPr>
          <w:rStyle w:val="contact-street"/>
          <w:rFonts w:cstheme="minorHAnsi"/>
          <w:i/>
          <w:color w:val="0070C0"/>
        </w:rPr>
        <w:t xml:space="preserve"> </w:t>
      </w:r>
      <w:hyperlink r:id="rId23" w:history="1">
        <w:r w:rsidR="00946EBE" w:rsidRPr="001540DA">
          <w:rPr>
            <w:rStyle w:val="Hyperlink"/>
            <w:color w:val="0070C0"/>
          </w:rPr>
          <w:t>akosmopoulou@aclcf.org</w:t>
        </w:r>
      </w:hyperlink>
      <w:r w:rsidR="00270A25" w:rsidRPr="001540DA">
        <w:rPr>
          <w:rStyle w:val="contact-street"/>
          <w:rFonts w:cstheme="minorHAnsi"/>
        </w:rPr>
        <w:t xml:space="preserve">, 210-3647972 </w:t>
      </w:r>
    </w:p>
    <w:p w14:paraId="19F1F54E" w14:textId="5B95E981" w:rsidR="00BB5BE6" w:rsidRPr="00983828" w:rsidRDefault="003212B0" w:rsidP="00D02836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Style w:val="contact-street"/>
          <w:rFonts w:cstheme="minorHAnsi"/>
          <w:b/>
          <w:i/>
        </w:rPr>
      </w:pPr>
      <w:r w:rsidRPr="001540DA">
        <w:rPr>
          <w:rStyle w:val="contact-street"/>
          <w:rFonts w:cstheme="minorHAnsi"/>
          <w:b/>
          <w:color w:val="0070C0"/>
          <w:lang w:val="en-US"/>
        </w:rPr>
        <w:t>Costas</w:t>
      </w:r>
      <w:r w:rsidRPr="001540DA">
        <w:rPr>
          <w:rStyle w:val="contact-street"/>
          <w:rFonts w:cstheme="minorHAnsi"/>
          <w:b/>
          <w:color w:val="0070C0"/>
        </w:rPr>
        <w:t xml:space="preserve"> </w:t>
      </w:r>
      <w:r w:rsidRPr="001540DA">
        <w:rPr>
          <w:rStyle w:val="contact-street"/>
          <w:rFonts w:cstheme="minorHAnsi"/>
          <w:b/>
          <w:color w:val="0070C0"/>
          <w:lang w:val="en-US"/>
        </w:rPr>
        <w:t>M</w:t>
      </w:r>
      <w:r w:rsidRPr="001540DA">
        <w:rPr>
          <w:rStyle w:val="contact-street"/>
          <w:rFonts w:cstheme="minorHAnsi"/>
          <w:b/>
          <w:color w:val="0070C0"/>
        </w:rPr>
        <w:t xml:space="preserve">. </w:t>
      </w:r>
      <w:r w:rsidRPr="001540DA">
        <w:rPr>
          <w:rStyle w:val="contact-street"/>
          <w:rFonts w:cstheme="minorHAnsi"/>
          <w:b/>
          <w:color w:val="0070C0"/>
          <w:lang w:val="en-US"/>
        </w:rPr>
        <w:t>Lemos</w:t>
      </w:r>
      <w:r w:rsidRPr="001540DA">
        <w:rPr>
          <w:rStyle w:val="contact-street"/>
          <w:rFonts w:cstheme="minorHAnsi"/>
          <w:b/>
          <w:color w:val="0070C0"/>
        </w:rPr>
        <w:t xml:space="preserve"> </w:t>
      </w:r>
      <w:r w:rsidRPr="001540DA">
        <w:rPr>
          <w:rStyle w:val="contact-street"/>
          <w:rFonts w:cstheme="minorHAnsi"/>
          <w:b/>
          <w:color w:val="0070C0"/>
          <w:lang w:val="en-US"/>
        </w:rPr>
        <w:t>Foundation</w:t>
      </w:r>
      <w:r w:rsidR="00BB5BE6" w:rsidRPr="001540DA">
        <w:rPr>
          <w:rStyle w:val="contact-street"/>
          <w:rFonts w:cstheme="minorHAnsi"/>
          <w:b/>
          <w:color w:val="0070C0"/>
        </w:rPr>
        <w:t xml:space="preserve"> </w:t>
      </w:r>
      <w:r w:rsidR="00BB5BE6" w:rsidRPr="00983828">
        <w:rPr>
          <w:rStyle w:val="contact-street"/>
          <w:rFonts w:cstheme="minorHAnsi"/>
        </w:rPr>
        <w:t>(Θεματική Ενότητα «</w:t>
      </w:r>
      <w:r w:rsidR="00AC0E61">
        <w:rPr>
          <w:rStyle w:val="contact-street"/>
          <w:rFonts w:cstheme="minorHAnsi"/>
        </w:rPr>
        <w:t>Υ</w:t>
      </w:r>
      <w:r w:rsidR="00AC0E61" w:rsidRPr="0046410B">
        <w:rPr>
          <w:rStyle w:val="contact-street"/>
          <w:rFonts w:cstheme="minorHAnsi"/>
        </w:rPr>
        <w:t>ποστήριξη δράσεων για την προστασία του περιβάλλοντος –</w:t>
      </w:r>
      <w:r w:rsidR="00AC0E61">
        <w:t xml:space="preserve">Προστασία δασικών </w:t>
      </w:r>
      <w:r w:rsidR="00AC0E61" w:rsidRPr="005C427C">
        <w:t>και</w:t>
      </w:r>
      <w:r w:rsidR="00AC0E61">
        <w:t xml:space="preserve"> άλλων</w:t>
      </w:r>
      <w:r w:rsidR="00AC0E61" w:rsidRPr="005C427C">
        <w:t xml:space="preserve"> </w:t>
      </w:r>
      <w:r w:rsidR="00AC0E61">
        <w:t>χερσαίων οικοσυστημάτων</w:t>
      </w:r>
      <w:r w:rsidR="00BB5BE6" w:rsidRPr="00983828">
        <w:rPr>
          <w:rStyle w:val="contact-street"/>
          <w:rFonts w:cstheme="minorHAnsi"/>
        </w:rPr>
        <w:t>»</w:t>
      </w:r>
      <w:r w:rsidR="0046410B" w:rsidRPr="0046410B">
        <w:rPr>
          <w:rStyle w:val="contact-street"/>
          <w:rFonts w:cstheme="minorHAnsi"/>
        </w:rPr>
        <w:t xml:space="preserve">), </w:t>
      </w:r>
      <w:hyperlink r:id="rId24" w:history="1">
        <w:r w:rsidR="00946EBE" w:rsidRPr="001540DA">
          <w:rPr>
            <w:rStyle w:val="Hyperlink"/>
            <w:color w:val="0070C0"/>
          </w:rPr>
          <w:t>pos@cmlfamilyfoundation.org</w:t>
        </w:r>
      </w:hyperlink>
    </w:p>
    <w:p w14:paraId="453D903F" w14:textId="7AE6073F" w:rsidR="00116EC9" w:rsidRPr="001215EE" w:rsidRDefault="00C740E3" w:rsidP="008A578C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</w:rPr>
      </w:pPr>
      <w:hyperlink r:id="rId25" w:history="1">
        <w:r w:rsidR="00FE7BD4" w:rsidRPr="00041BD5">
          <w:rPr>
            <w:rStyle w:val="Hyperlink"/>
            <w:rFonts w:cstheme="minorHAnsi"/>
            <w:b/>
            <w:color w:val="0070C0"/>
          </w:rPr>
          <w:t>Ίδρυμα Μποδοσάκη</w:t>
        </w:r>
      </w:hyperlink>
      <w:r w:rsidR="00FE7BD4" w:rsidRPr="001215EE">
        <w:rPr>
          <w:rFonts w:cstheme="minorHAnsi"/>
        </w:rPr>
        <w:t xml:space="preserve"> (Δραστηρι</w:t>
      </w:r>
      <w:r w:rsidR="00A24082" w:rsidRPr="001215EE">
        <w:rPr>
          <w:rFonts w:cstheme="minorHAnsi"/>
        </w:rPr>
        <w:t>ότητες Ενδυνάμωσης Ικανοτήτων):</w:t>
      </w:r>
      <w:r w:rsidR="000A2FBA" w:rsidRPr="001215EE">
        <w:rPr>
          <w:rFonts w:cstheme="minorHAnsi"/>
        </w:rPr>
        <w:t xml:space="preserve"> </w:t>
      </w:r>
      <w:hyperlink r:id="rId26" w:history="1">
        <w:r w:rsidR="00A24082" w:rsidRPr="00041BD5">
          <w:rPr>
            <w:rStyle w:val="Hyperlink"/>
            <w:rFonts w:cstheme="minorHAnsi"/>
            <w:color w:val="0070C0"/>
            <w:lang w:val="en-US"/>
          </w:rPr>
          <w:t>socialdynamo</w:t>
        </w:r>
        <w:r w:rsidR="00A24082" w:rsidRPr="00041BD5">
          <w:rPr>
            <w:rStyle w:val="Hyperlink"/>
            <w:rFonts w:cstheme="minorHAnsi"/>
            <w:color w:val="0070C0"/>
          </w:rPr>
          <w:t>@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bodossaki</w:t>
        </w:r>
        <w:r w:rsidR="00A24082" w:rsidRPr="00041BD5">
          <w:rPr>
            <w:rStyle w:val="Hyperlink"/>
            <w:rFonts w:cstheme="minorHAnsi"/>
            <w:color w:val="0070C0"/>
          </w:rPr>
          <w:t>.</w:t>
        </w:r>
        <w:r w:rsidR="00A24082" w:rsidRPr="00041BD5">
          <w:rPr>
            <w:rStyle w:val="Hyperlink"/>
            <w:rFonts w:cstheme="minorHAnsi"/>
            <w:color w:val="0070C0"/>
            <w:lang w:val="en-US"/>
          </w:rPr>
          <w:t>gr</w:t>
        </w:r>
      </w:hyperlink>
      <w:r w:rsidR="00A24082" w:rsidRPr="001215EE">
        <w:rPr>
          <w:rFonts w:cstheme="minorHAnsi"/>
        </w:rPr>
        <w:t>, 210-</w:t>
      </w:r>
      <w:r w:rsidR="00F82A70" w:rsidRPr="00F82A70">
        <w:t xml:space="preserve"> </w:t>
      </w:r>
      <w:r w:rsidR="00F82A70">
        <w:t>3428087</w:t>
      </w:r>
      <w:r w:rsidR="004B0F53" w:rsidRPr="001215EE">
        <w:rPr>
          <w:rFonts w:cstheme="minorHAnsi"/>
        </w:rPr>
        <w:t>.</w:t>
      </w:r>
    </w:p>
    <w:sectPr w:rsidR="00116EC9" w:rsidRPr="001215EE" w:rsidSect="00AE1BC5">
      <w:headerReference w:type="default" r:id="rId27"/>
      <w:pgSz w:w="12240" w:h="15840"/>
      <w:pgMar w:top="540" w:right="1077" w:bottom="1440" w:left="107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0503" w14:textId="77777777" w:rsidR="00C740E3" w:rsidRDefault="00C740E3" w:rsidP="007B09E5">
      <w:pPr>
        <w:spacing w:after="0" w:line="240" w:lineRule="auto"/>
      </w:pPr>
      <w:r>
        <w:separator/>
      </w:r>
    </w:p>
  </w:endnote>
  <w:endnote w:type="continuationSeparator" w:id="0">
    <w:p w14:paraId="4673040B" w14:textId="77777777" w:rsidR="00C740E3" w:rsidRDefault="00C740E3" w:rsidP="007B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2D68" w14:textId="77777777" w:rsidR="00C740E3" w:rsidRDefault="00C740E3" w:rsidP="007B09E5">
      <w:pPr>
        <w:spacing w:after="0" w:line="240" w:lineRule="auto"/>
      </w:pPr>
      <w:r>
        <w:separator/>
      </w:r>
    </w:p>
  </w:footnote>
  <w:footnote w:type="continuationSeparator" w:id="0">
    <w:p w14:paraId="6E25B0CF" w14:textId="77777777" w:rsidR="00C740E3" w:rsidRDefault="00C740E3" w:rsidP="007B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DB3D" w14:textId="77777777" w:rsidR="00EE6D56" w:rsidRDefault="00EE6D56" w:rsidP="008A578C">
    <w:pPr>
      <w:pStyle w:val="Header"/>
    </w:pPr>
  </w:p>
  <w:p w14:paraId="3353D6D7" w14:textId="77777777" w:rsidR="00B70BD7" w:rsidRDefault="00B70BD7" w:rsidP="008A578C">
    <w:pPr>
      <w:pStyle w:val="Header"/>
    </w:pPr>
  </w:p>
  <w:p w14:paraId="3265BEB6" w14:textId="77777777" w:rsidR="00B70BD7" w:rsidRDefault="00B70BD7" w:rsidP="008A578C">
    <w:pPr>
      <w:pStyle w:val="Header"/>
    </w:pPr>
  </w:p>
  <w:p w14:paraId="04522656" w14:textId="77777777" w:rsidR="00B70BD7" w:rsidRDefault="00B70BD7" w:rsidP="008A578C">
    <w:pPr>
      <w:pStyle w:val="Header"/>
    </w:pPr>
  </w:p>
  <w:p w14:paraId="5E955907" w14:textId="77777777" w:rsidR="00B70BD7" w:rsidRPr="00EE6D56" w:rsidRDefault="00B70BD7" w:rsidP="008A5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500"/>
    <w:multiLevelType w:val="hybridMultilevel"/>
    <w:tmpl w:val="6F86F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E88"/>
    <w:multiLevelType w:val="multilevel"/>
    <w:tmpl w:val="E9ECA70C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454EA5"/>
    <w:multiLevelType w:val="hybridMultilevel"/>
    <w:tmpl w:val="92705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329FE"/>
    <w:multiLevelType w:val="hybridMultilevel"/>
    <w:tmpl w:val="1C06722E"/>
    <w:lvl w:ilvl="0" w:tplc="EE48E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64F1"/>
    <w:multiLevelType w:val="hybridMultilevel"/>
    <w:tmpl w:val="6F86F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931"/>
    <w:multiLevelType w:val="hybridMultilevel"/>
    <w:tmpl w:val="784C824E"/>
    <w:lvl w:ilvl="0" w:tplc="76229B1A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662D"/>
    <w:multiLevelType w:val="hybridMultilevel"/>
    <w:tmpl w:val="5784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458E"/>
    <w:multiLevelType w:val="hybridMultilevel"/>
    <w:tmpl w:val="DA160F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50C2B"/>
    <w:multiLevelType w:val="hybridMultilevel"/>
    <w:tmpl w:val="026AF4FA"/>
    <w:lvl w:ilvl="0" w:tplc="28C692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56932"/>
    <w:multiLevelType w:val="multilevel"/>
    <w:tmpl w:val="8DAEB046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08F6556"/>
    <w:multiLevelType w:val="multilevel"/>
    <w:tmpl w:val="4A98F970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BACC6" w:themeColor="accent5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FF1ED4"/>
    <w:multiLevelType w:val="multilevel"/>
    <w:tmpl w:val="F13AC258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Theme="minorEastAsia" w:hAnsi="Arial" w:cs="Arial"/>
        <w:color w:val="4BACC6" w:themeColor="accent5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2E0F53"/>
    <w:multiLevelType w:val="hybridMultilevel"/>
    <w:tmpl w:val="6F86F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7CA7"/>
    <w:multiLevelType w:val="hybridMultilevel"/>
    <w:tmpl w:val="227C3EA4"/>
    <w:lvl w:ilvl="0" w:tplc="944C8F4E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56B18"/>
    <w:multiLevelType w:val="multilevel"/>
    <w:tmpl w:val="E84EB506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BACC6" w:themeColor="accent5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1FC46AB"/>
    <w:multiLevelType w:val="multilevel"/>
    <w:tmpl w:val="8042C354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BACC6" w:themeColor="accent5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A2D068A"/>
    <w:multiLevelType w:val="hybridMultilevel"/>
    <w:tmpl w:val="6F86F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E39AC"/>
    <w:multiLevelType w:val="hybridMultilevel"/>
    <w:tmpl w:val="EE7A4974"/>
    <w:lvl w:ilvl="0" w:tplc="28C692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A49A3"/>
    <w:multiLevelType w:val="hybridMultilevel"/>
    <w:tmpl w:val="6F86F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3033"/>
    <w:multiLevelType w:val="hybridMultilevel"/>
    <w:tmpl w:val="EDE402D6"/>
    <w:lvl w:ilvl="0" w:tplc="28F00344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8693B"/>
    <w:multiLevelType w:val="hybridMultilevel"/>
    <w:tmpl w:val="A2647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173A"/>
    <w:multiLevelType w:val="multilevel"/>
    <w:tmpl w:val="0F8CC65A"/>
    <w:lvl w:ilvl="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BACC6" w:themeColor="accent5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BACC6" w:themeColor="accent5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8"/>
  </w:num>
  <w:num w:numId="5">
    <w:abstractNumId w:val="2"/>
  </w:num>
  <w:num w:numId="6">
    <w:abstractNumId w:val="19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14"/>
  </w:num>
  <w:num w:numId="12">
    <w:abstractNumId w:val="13"/>
  </w:num>
  <w:num w:numId="13">
    <w:abstractNumId w:val="5"/>
  </w:num>
  <w:num w:numId="14">
    <w:abstractNumId w:val="21"/>
  </w:num>
  <w:num w:numId="15">
    <w:abstractNumId w:val="11"/>
  </w:num>
  <w:num w:numId="16">
    <w:abstractNumId w:val="4"/>
  </w:num>
  <w:num w:numId="17">
    <w:abstractNumId w:val="16"/>
  </w:num>
  <w:num w:numId="18">
    <w:abstractNumId w:val="18"/>
  </w:num>
  <w:num w:numId="19">
    <w:abstractNumId w:val="12"/>
  </w:num>
  <w:num w:numId="20">
    <w:abstractNumId w:val="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E0"/>
    <w:rsid w:val="000017D1"/>
    <w:rsid w:val="0000256A"/>
    <w:rsid w:val="00006B8D"/>
    <w:rsid w:val="000156A6"/>
    <w:rsid w:val="00027AC8"/>
    <w:rsid w:val="000333A9"/>
    <w:rsid w:val="000364BC"/>
    <w:rsid w:val="00041BD5"/>
    <w:rsid w:val="00041F54"/>
    <w:rsid w:val="00045408"/>
    <w:rsid w:val="00060F47"/>
    <w:rsid w:val="00062173"/>
    <w:rsid w:val="00063064"/>
    <w:rsid w:val="000656E9"/>
    <w:rsid w:val="000720D5"/>
    <w:rsid w:val="00082335"/>
    <w:rsid w:val="00094274"/>
    <w:rsid w:val="00095950"/>
    <w:rsid w:val="000A2EE3"/>
    <w:rsid w:val="000A2FBA"/>
    <w:rsid w:val="000A425C"/>
    <w:rsid w:val="000B12D6"/>
    <w:rsid w:val="000B1C22"/>
    <w:rsid w:val="000D2F24"/>
    <w:rsid w:val="000D49B4"/>
    <w:rsid w:val="000F456C"/>
    <w:rsid w:val="00104115"/>
    <w:rsid w:val="001042C7"/>
    <w:rsid w:val="00106DA4"/>
    <w:rsid w:val="00107C48"/>
    <w:rsid w:val="00116EC9"/>
    <w:rsid w:val="001215EE"/>
    <w:rsid w:val="00122DB6"/>
    <w:rsid w:val="00130A92"/>
    <w:rsid w:val="00143646"/>
    <w:rsid w:val="00144173"/>
    <w:rsid w:val="00144A09"/>
    <w:rsid w:val="00144BE9"/>
    <w:rsid w:val="00145335"/>
    <w:rsid w:val="001540DA"/>
    <w:rsid w:val="00161080"/>
    <w:rsid w:val="00166EF6"/>
    <w:rsid w:val="00171C1F"/>
    <w:rsid w:val="0019131B"/>
    <w:rsid w:val="001B185F"/>
    <w:rsid w:val="001B540E"/>
    <w:rsid w:val="001D6997"/>
    <w:rsid w:val="001E21E9"/>
    <w:rsid w:val="001E4CBC"/>
    <w:rsid w:val="001F3A9A"/>
    <w:rsid w:val="001F4236"/>
    <w:rsid w:val="001F4A8C"/>
    <w:rsid w:val="00203619"/>
    <w:rsid w:val="0020422F"/>
    <w:rsid w:val="00217F75"/>
    <w:rsid w:val="00221723"/>
    <w:rsid w:val="00234C39"/>
    <w:rsid w:val="002361BE"/>
    <w:rsid w:val="00241E96"/>
    <w:rsid w:val="00244AD9"/>
    <w:rsid w:val="00250FD4"/>
    <w:rsid w:val="00253569"/>
    <w:rsid w:val="00255ACB"/>
    <w:rsid w:val="00256ED2"/>
    <w:rsid w:val="00270A25"/>
    <w:rsid w:val="00277016"/>
    <w:rsid w:val="00291F40"/>
    <w:rsid w:val="002923B1"/>
    <w:rsid w:val="002946CC"/>
    <w:rsid w:val="0029572B"/>
    <w:rsid w:val="002A04E9"/>
    <w:rsid w:val="002A3FB5"/>
    <w:rsid w:val="002B3B50"/>
    <w:rsid w:val="002B3CD3"/>
    <w:rsid w:val="002D464E"/>
    <w:rsid w:val="002D6E43"/>
    <w:rsid w:val="002E6BE0"/>
    <w:rsid w:val="002F1701"/>
    <w:rsid w:val="002F22A2"/>
    <w:rsid w:val="003212B0"/>
    <w:rsid w:val="003300EF"/>
    <w:rsid w:val="00364BDE"/>
    <w:rsid w:val="00373AFD"/>
    <w:rsid w:val="00382215"/>
    <w:rsid w:val="003871DD"/>
    <w:rsid w:val="00392EBC"/>
    <w:rsid w:val="00396CCA"/>
    <w:rsid w:val="003A43AC"/>
    <w:rsid w:val="003B30D2"/>
    <w:rsid w:val="003C6FEE"/>
    <w:rsid w:val="003C7EA0"/>
    <w:rsid w:val="003D1B3F"/>
    <w:rsid w:val="003D4BBB"/>
    <w:rsid w:val="003E33C4"/>
    <w:rsid w:val="003F0C42"/>
    <w:rsid w:val="003F1E94"/>
    <w:rsid w:val="003F539B"/>
    <w:rsid w:val="00410F65"/>
    <w:rsid w:val="004127D0"/>
    <w:rsid w:val="00415065"/>
    <w:rsid w:val="004166F1"/>
    <w:rsid w:val="00427711"/>
    <w:rsid w:val="004343DA"/>
    <w:rsid w:val="00436160"/>
    <w:rsid w:val="00445EBE"/>
    <w:rsid w:val="00451F93"/>
    <w:rsid w:val="00455429"/>
    <w:rsid w:val="00457181"/>
    <w:rsid w:val="0046410B"/>
    <w:rsid w:val="00480555"/>
    <w:rsid w:val="00484BAD"/>
    <w:rsid w:val="004875B3"/>
    <w:rsid w:val="0049056F"/>
    <w:rsid w:val="00492487"/>
    <w:rsid w:val="00493DF6"/>
    <w:rsid w:val="004A193A"/>
    <w:rsid w:val="004A37B0"/>
    <w:rsid w:val="004A52A2"/>
    <w:rsid w:val="004A634C"/>
    <w:rsid w:val="004B0F53"/>
    <w:rsid w:val="004B20E5"/>
    <w:rsid w:val="004C5445"/>
    <w:rsid w:val="004C756E"/>
    <w:rsid w:val="004C7839"/>
    <w:rsid w:val="004D0823"/>
    <w:rsid w:val="004D52ED"/>
    <w:rsid w:val="004E2F23"/>
    <w:rsid w:val="004E625D"/>
    <w:rsid w:val="004E680A"/>
    <w:rsid w:val="004F5410"/>
    <w:rsid w:val="004F58F3"/>
    <w:rsid w:val="005134D5"/>
    <w:rsid w:val="00514405"/>
    <w:rsid w:val="005321C2"/>
    <w:rsid w:val="00534698"/>
    <w:rsid w:val="0053539E"/>
    <w:rsid w:val="00546DCF"/>
    <w:rsid w:val="00553E7B"/>
    <w:rsid w:val="00556298"/>
    <w:rsid w:val="00564557"/>
    <w:rsid w:val="0057305A"/>
    <w:rsid w:val="00583F5A"/>
    <w:rsid w:val="005841A8"/>
    <w:rsid w:val="005A0ED9"/>
    <w:rsid w:val="005B28F7"/>
    <w:rsid w:val="005C5B2B"/>
    <w:rsid w:val="005D5625"/>
    <w:rsid w:val="005E004B"/>
    <w:rsid w:val="005E4FBB"/>
    <w:rsid w:val="005E6BC9"/>
    <w:rsid w:val="005F6E55"/>
    <w:rsid w:val="0060199A"/>
    <w:rsid w:val="00601FF9"/>
    <w:rsid w:val="00603D31"/>
    <w:rsid w:val="006050B4"/>
    <w:rsid w:val="00613A33"/>
    <w:rsid w:val="00616DEF"/>
    <w:rsid w:val="00624477"/>
    <w:rsid w:val="006258D5"/>
    <w:rsid w:val="0063156B"/>
    <w:rsid w:val="00645A09"/>
    <w:rsid w:val="006476AE"/>
    <w:rsid w:val="00652526"/>
    <w:rsid w:val="006664FA"/>
    <w:rsid w:val="006740A0"/>
    <w:rsid w:val="00680B6C"/>
    <w:rsid w:val="00690554"/>
    <w:rsid w:val="006978F2"/>
    <w:rsid w:val="006C1596"/>
    <w:rsid w:val="006C20C3"/>
    <w:rsid w:val="006C3299"/>
    <w:rsid w:val="006C4F83"/>
    <w:rsid w:val="006D12CF"/>
    <w:rsid w:val="006D364D"/>
    <w:rsid w:val="006E28A1"/>
    <w:rsid w:val="006F05A8"/>
    <w:rsid w:val="006F1FBE"/>
    <w:rsid w:val="006F2CFC"/>
    <w:rsid w:val="006F4745"/>
    <w:rsid w:val="007105D6"/>
    <w:rsid w:val="007134DC"/>
    <w:rsid w:val="00717763"/>
    <w:rsid w:val="007252A7"/>
    <w:rsid w:val="00734F32"/>
    <w:rsid w:val="00745171"/>
    <w:rsid w:val="00746443"/>
    <w:rsid w:val="007577CB"/>
    <w:rsid w:val="00794CFC"/>
    <w:rsid w:val="007960D4"/>
    <w:rsid w:val="007B09E5"/>
    <w:rsid w:val="007B19D5"/>
    <w:rsid w:val="007B51CF"/>
    <w:rsid w:val="007C3204"/>
    <w:rsid w:val="007C4256"/>
    <w:rsid w:val="007D35F3"/>
    <w:rsid w:val="007F4B1E"/>
    <w:rsid w:val="00801471"/>
    <w:rsid w:val="00804A93"/>
    <w:rsid w:val="00810595"/>
    <w:rsid w:val="00810F5B"/>
    <w:rsid w:val="008170D5"/>
    <w:rsid w:val="00821E1D"/>
    <w:rsid w:val="00825441"/>
    <w:rsid w:val="00833B6F"/>
    <w:rsid w:val="0085318C"/>
    <w:rsid w:val="00855EEA"/>
    <w:rsid w:val="00856001"/>
    <w:rsid w:val="0086085A"/>
    <w:rsid w:val="008624E4"/>
    <w:rsid w:val="008636E1"/>
    <w:rsid w:val="00872AAF"/>
    <w:rsid w:val="0087474C"/>
    <w:rsid w:val="00882E5A"/>
    <w:rsid w:val="008A578C"/>
    <w:rsid w:val="008A72CC"/>
    <w:rsid w:val="008B0FAB"/>
    <w:rsid w:val="008B5B58"/>
    <w:rsid w:val="008B7AD8"/>
    <w:rsid w:val="008C657D"/>
    <w:rsid w:val="008D51C2"/>
    <w:rsid w:val="008E5027"/>
    <w:rsid w:val="00910AAF"/>
    <w:rsid w:val="00927268"/>
    <w:rsid w:val="00936556"/>
    <w:rsid w:val="00946EBE"/>
    <w:rsid w:val="00947875"/>
    <w:rsid w:val="00981C70"/>
    <w:rsid w:val="00983828"/>
    <w:rsid w:val="0099116F"/>
    <w:rsid w:val="009956BE"/>
    <w:rsid w:val="009A2A66"/>
    <w:rsid w:val="009A7BAE"/>
    <w:rsid w:val="009B1337"/>
    <w:rsid w:val="009B3572"/>
    <w:rsid w:val="009B67EA"/>
    <w:rsid w:val="009C0DBD"/>
    <w:rsid w:val="009C3C0F"/>
    <w:rsid w:val="009D3054"/>
    <w:rsid w:val="009D6306"/>
    <w:rsid w:val="009E1161"/>
    <w:rsid w:val="009E3405"/>
    <w:rsid w:val="009E5C5D"/>
    <w:rsid w:val="009E75A8"/>
    <w:rsid w:val="009F185D"/>
    <w:rsid w:val="00A24082"/>
    <w:rsid w:val="00A243CB"/>
    <w:rsid w:val="00A27DB9"/>
    <w:rsid w:val="00A32DE6"/>
    <w:rsid w:val="00A33490"/>
    <w:rsid w:val="00A41AAA"/>
    <w:rsid w:val="00A425AF"/>
    <w:rsid w:val="00A44792"/>
    <w:rsid w:val="00A51FB7"/>
    <w:rsid w:val="00A56ED9"/>
    <w:rsid w:val="00A5755D"/>
    <w:rsid w:val="00A63641"/>
    <w:rsid w:val="00A724E7"/>
    <w:rsid w:val="00A83496"/>
    <w:rsid w:val="00A8574B"/>
    <w:rsid w:val="00A86B73"/>
    <w:rsid w:val="00A93BC9"/>
    <w:rsid w:val="00AA09AA"/>
    <w:rsid w:val="00AA1CDD"/>
    <w:rsid w:val="00AB5CAB"/>
    <w:rsid w:val="00AB5FC7"/>
    <w:rsid w:val="00AC03DE"/>
    <w:rsid w:val="00AC0E61"/>
    <w:rsid w:val="00AC61B2"/>
    <w:rsid w:val="00AD7E40"/>
    <w:rsid w:val="00AD7F3A"/>
    <w:rsid w:val="00AE1BC5"/>
    <w:rsid w:val="00AF6639"/>
    <w:rsid w:val="00B03B3E"/>
    <w:rsid w:val="00B1011D"/>
    <w:rsid w:val="00B123F9"/>
    <w:rsid w:val="00B16FEA"/>
    <w:rsid w:val="00B31086"/>
    <w:rsid w:val="00B32CB4"/>
    <w:rsid w:val="00B3336C"/>
    <w:rsid w:val="00B42448"/>
    <w:rsid w:val="00B4706C"/>
    <w:rsid w:val="00B50CDC"/>
    <w:rsid w:val="00B51452"/>
    <w:rsid w:val="00B57DDA"/>
    <w:rsid w:val="00B6272A"/>
    <w:rsid w:val="00B6372E"/>
    <w:rsid w:val="00B65458"/>
    <w:rsid w:val="00B66354"/>
    <w:rsid w:val="00B70BD7"/>
    <w:rsid w:val="00B73615"/>
    <w:rsid w:val="00B749CC"/>
    <w:rsid w:val="00B76703"/>
    <w:rsid w:val="00B93962"/>
    <w:rsid w:val="00B97E26"/>
    <w:rsid w:val="00BB0402"/>
    <w:rsid w:val="00BB5BE6"/>
    <w:rsid w:val="00BB708A"/>
    <w:rsid w:val="00BC7C10"/>
    <w:rsid w:val="00BD2AE1"/>
    <w:rsid w:val="00BD2F7F"/>
    <w:rsid w:val="00BD4C11"/>
    <w:rsid w:val="00BE770F"/>
    <w:rsid w:val="00BF728D"/>
    <w:rsid w:val="00C162AE"/>
    <w:rsid w:val="00C17027"/>
    <w:rsid w:val="00C2173F"/>
    <w:rsid w:val="00C254E5"/>
    <w:rsid w:val="00C338CA"/>
    <w:rsid w:val="00C60669"/>
    <w:rsid w:val="00C714E0"/>
    <w:rsid w:val="00C71A6B"/>
    <w:rsid w:val="00C740E3"/>
    <w:rsid w:val="00C909DE"/>
    <w:rsid w:val="00C95F9B"/>
    <w:rsid w:val="00CA1117"/>
    <w:rsid w:val="00CC355E"/>
    <w:rsid w:val="00CD28CF"/>
    <w:rsid w:val="00CD2BFE"/>
    <w:rsid w:val="00CD42E0"/>
    <w:rsid w:val="00CE3A3D"/>
    <w:rsid w:val="00CF2082"/>
    <w:rsid w:val="00D0168C"/>
    <w:rsid w:val="00D02F79"/>
    <w:rsid w:val="00D04B32"/>
    <w:rsid w:val="00D07DE3"/>
    <w:rsid w:val="00D22857"/>
    <w:rsid w:val="00D229BA"/>
    <w:rsid w:val="00D46EEF"/>
    <w:rsid w:val="00D70D50"/>
    <w:rsid w:val="00D77318"/>
    <w:rsid w:val="00D818B9"/>
    <w:rsid w:val="00D97C82"/>
    <w:rsid w:val="00DA1143"/>
    <w:rsid w:val="00DC3778"/>
    <w:rsid w:val="00DE0F64"/>
    <w:rsid w:val="00DE27C7"/>
    <w:rsid w:val="00DE6163"/>
    <w:rsid w:val="00DF1643"/>
    <w:rsid w:val="00DF6376"/>
    <w:rsid w:val="00DF7DBD"/>
    <w:rsid w:val="00E1321B"/>
    <w:rsid w:val="00E30C1B"/>
    <w:rsid w:val="00E3476C"/>
    <w:rsid w:val="00E3772B"/>
    <w:rsid w:val="00E40064"/>
    <w:rsid w:val="00E5192F"/>
    <w:rsid w:val="00E53F17"/>
    <w:rsid w:val="00E54E39"/>
    <w:rsid w:val="00E6356E"/>
    <w:rsid w:val="00E64D63"/>
    <w:rsid w:val="00E6757B"/>
    <w:rsid w:val="00E71348"/>
    <w:rsid w:val="00E74201"/>
    <w:rsid w:val="00E8492E"/>
    <w:rsid w:val="00EB23ED"/>
    <w:rsid w:val="00EB4530"/>
    <w:rsid w:val="00EC0F62"/>
    <w:rsid w:val="00EC513C"/>
    <w:rsid w:val="00ED79CC"/>
    <w:rsid w:val="00EE6D56"/>
    <w:rsid w:val="00EF4F53"/>
    <w:rsid w:val="00F023F6"/>
    <w:rsid w:val="00F02DDF"/>
    <w:rsid w:val="00F069EF"/>
    <w:rsid w:val="00F12F81"/>
    <w:rsid w:val="00F213D1"/>
    <w:rsid w:val="00F33A47"/>
    <w:rsid w:val="00F4247E"/>
    <w:rsid w:val="00F4608F"/>
    <w:rsid w:val="00F4628B"/>
    <w:rsid w:val="00F50F8C"/>
    <w:rsid w:val="00F5298D"/>
    <w:rsid w:val="00F62C97"/>
    <w:rsid w:val="00F64F52"/>
    <w:rsid w:val="00F66DDC"/>
    <w:rsid w:val="00F66FC2"/>
    <w:rsid w:val="00F734CA"/>
    <w:rsid w:val="00F82A70"/>
    <w:rsid w:val="00F83D6E"/>
    <w:rsid w:val="00F92F79"/>
    <w:rsid w:val="00F9737B"/>
    <w:rsid w:val="00FA1F2F"/>
    <w:rsid w:val="00FA2A2A"/>
    <w:rsid w:val="00FB186B"/>
    <w:rsid w:val="00FB73A6"/>
    <w:rsid w:val="00FC2A15"/>
    <w:rsid w:val="00FC58BB"/>
    <w:rsid w:val="00FD6A04"/>
    <w:rsid w:val="00FE7BD4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284A"/>
  <w15:docId w15:val="{0BCE4587-2599-4215-83AB-66D3B9D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8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92487"/>
  </w:style>
  <w:style w:type="character" w:customStyle="1" w:styleId="il">
    <w:name w:val="il"/>
    <w:basedOn w:val="DefaultParagraphFont"/>
    <w:rsid w:val="00492487"/>
  </w:style>
  <w:style w:type="character" w:styleId="Hyperlink">
    <w:name w:val="Hyperlink"/>
    <w:basedOn w:val="DefaultParagraphFont"/>
    <w:uiPriority w:val="99"/>
    <w:unhideWhenUsed/>
    <w:rsid w:val="004924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EC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6EC9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6EC9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116EC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EC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B0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E5"/>
  </w:style>
  <w:style w:type="character" w:styleId="FollowedHyperlink">
    <w:name w:val="FollowedHyperlink"/>
    <w:basedOn w:val="DefaultParagraphFont"/>
    <w:uiPriority w:val="99"/>
    <w:semiHidden/>
    <w:unhideWhenUsed/>
    <w:rsid w:val="000A2FB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0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C42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0B4"/>
    <w:rPr>
      <w:color w:val="808080"/>
      <w:shd w:val="clear" w:color="auto" w:fill="E6E6E6"/>
    </w:rPr>
  </w:style>
  <w:style w:type="character" w:customStyle="1" w:styleId="contact-street">
    <w:name w:val="contact-street"/>
    <w:basedOn w:val="DefaultParagraphFont"/>
    <w:rsid w:val="002F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imafoundation.org" TargetMode="External"/><Relationship Id="rId18" Type="http://schemas.openxmlformats.org/officeDocument/2006/relationships/hyperlink" Target="https://www.cvf.gr/" TargetMode="External"/><Relationship Id="rId26" Type="http://schemas.openxmlformats.org/officeDocument/2006/relationships/hyperlink" Target="mailto:socialdynamo@bodossaki.gr" TargetMode="External"/><Relationship Id="rId3" Type="http://schemas.openxmlformats.org/officeDocument/2006/relationships/styles" Target="styles.xml"/><Relationship Id="rId21" Type="http://schemas.openxmlformats.org/officeDocument/2006/relationships/hyperlink" Target="mailto:foundation@leventis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@latsis-foundation.org" TargetMode="External"/><Relationship Id="rId17" Type="http://schemas.openxmlformats.org/officeDocument/2006/relationships/hyperlink" Target="mailto:ino@hellenic-hope.org" TargetMode="External"/><Relationship Id="rId25" Type="http://schemas.openxmlformats.org/officeDocument/2006/relationships/hyperlink" Target="http://bodossaki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nos@hellenic-hope.org" TargetMode="External"/><Relationship Id="rId20" Type="http://schemas.openxmlformats.org/officeDocument/2006/relationships/hyperlink" Target="http://www.leventisfoundation.org/e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sis-foundation.org/" TargetMode="External"/><Relationship Id="rId24" Type="http://schemas.openxmlformats.org/officeDocument/2006/relationships/hyperlink" Target="mailto:pos@cmlfamilyfoundat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llenic-hope.org" TargetMode="External"/><Relationship Id="rId23" Type="http://schemas.openxmlformats.org/officeDocument/2006/relationships/hyperlink" Target="mailto:akosmopoulou@aclcf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urveymonkey.com/r/pointsofsupport4" TargetMode="External"/><Relationship Id="rId19" Type="http://schemas.openxmlformats.org/officeDocument/2006/relationships/hyperlink" Target="mailto:info@cvf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aldynamo.gr/" TargetMode="External"/><Relationship Id="rId14" Type="http://schemas.openxmlformats.org/officeDocument/2006/relationships/hyperlink" Target="mailto:info@timafoundation.org" TargetMode="External"/><Relationship Id="rId22" Type="http://schemas.openxmlformats.org/officeDocument/2006/relationships/hyperlink" Target="https://www.aclcf.org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D8330-E0AB-4E47-9B4C-2D3E48C1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a_schwarz</dc:creator>
  <cp:lastModifiedBy>Giannis Moschos</cp:lastModifiedBy>
  <cp:revision>38</cp:revision>
  <cp:lastPrinted>2019-12-03T12:10:00Z</cp:lastPrinted>
  <dcterms:created xsi:type="dcterms:W3CDTF">2019-09-11T13:12:00Z</dcterms:created>
  <dcterms:modified xsi:type="dcterms:W3CDTF">2020-03-05T13:41:00Z</dcterms:modified>
</cp:coreProperties>
</file>